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EC5C1" w14:textId="77777777" w:rsidR="00377B4F" w:rsidRPr="009F0DF2" w:rsidRDefault="00377B4F" w:rsidP="003F6E14">
      <w:pPr>
        <w:rPr>
          <w:rFonts w:cs="Arial"/>
          <w:lang w:val="de-DE"/>
        </w:rPr>
      </w:pPr>
    </w:p>
    <w:p w14:paraId="6F755A2C" w14:textId="77777777" w:rsidR="006021F3" w:rsidRPr="009F0DF2" w:rsidRDefault="006021F3" w:rsidP="003F6E14">
      <w:pPr>
        <w:rPr>
          <w:rFonts w:cs="Arial"/>
          <w:lang w:val="de-DE"/>
        </w:rPr>
      </w:pPr>
    </w:p>
    <w:p w14:paraId="04113AC1" w14:textId="77777777" w:rsidR="006021F3" w:rsidRPr="009F0DF2" w:rsidRDefault="006021F3" w:rsidP="003F6E14">
      <w:pPr>
        <w:rPr>
          <w:rFonts w:cs="Arial"/>
          <w:lang w:val="de-DE"/>
        </w:rPr>
        <w:sectPr w:rsidR="006021F3" w:rsidRPr="009F0DF2" w:rsidSect="008527B9">
          <w:headerReference w:type="default" r:id="rId8"/>
          <w:footerReference w:type="default" r:id="rId9"/>
          <w:pgSz w:w="11906" w:h="16838"/>
          <w:pgMar w:top="1977" w:right="746" w:bottom="1134" w:left="1260" w:header="708" w:footer="481" w:gutter="0"/>
          <w:cols w:space="708"/>
          <w:docGrid w:linePitch="360"/>
        </w:sectPr>
      </w:pPr>
    </w:p>
    <w:p w14:paraId="2407BFD4" w14:textId="77777777" w:rsidR="005B7715" w:rsidRPr="009F0DF2" w:rsidRDefault="002937C4" w:rsidP="003F6E14">
      <w:pPr>
        <w:pStyle w:val="berschrift1"/>
        <w:spacing w:before="0" w:after="0"/>
      </w:pPr>
      <w:r w:rsidRPr="009F0DF2">
        <w:t>NEWS RELEASE</w:t>
      </w:r>
    </w:p>
    <w:p w14:paraId="5856E6F4" w14:textId="77777777" w:rsidR="00A206DD" w:rsidRPr="009F0DF2" w:rsidRDefault="00A206DD" w:rsidP="003F6E14">
      <w:pPr>
        <w:rPr>
          <w:rFonts w:cs="Arial"/>
          <w:szCs w:val="20"/>
        </w:rPr>
      </w:pPr>
    </w:p>
    <w:p w14:paraId="18E70EA9" w14:textId="77777777" w:rsidR="003F6E14" w:rsidRPr="009F0DF2" w:rsidRDefault="003F6E14" w:rsidP="003F6E14">
      <w:pPr>
        <w:pStyle w:val="Titel"/>
        <w:pBdr>
          <w:bottom w:val="none" w:sz="0" w:space="0" w:color="auto"/>
        </w:pBdr>
        <w:spacing w:after="0"/>
        <w:rPr>
          <w:rFonts w:ascii="Arial" w:hAnsi="Arial"/>
          <w:b/>
          <w:color w:val="000000"/>
          <w:sz w:val="28"/>
        </w:rPr>
      </w:pPr>
    </w:p>
    <w:p w14:paraId="67D09187" w14:textId="77777777" w:rsidR="00774CF9" w:rsidRPr="009F0DF2" w:rsidRDefault="00774CF9" w:rsidP="00774CF9">
      <w:pPr>
        <w:pStyle w:val="Titel"/>
        <w:pBdr>
          <w:bottom w:val="none" w:sz="0" w:space="0" w:color="auto"/>
        </w:pBdr>
        <w:spacing w:after="0"/>
        <w:rPr>
          <w:rFonts w:ascii="Arial" w:hAnsi="Arial"/>
          <w:b/>
          <w:color w:val="000000"/>
          <w:sz w:val="28"/>
        </w:rPr>
      </w:pPr>
      <w:r w:rsidRPr="009F0DF2">
        <w:rPr>
          <w:rFonts w:ascii="Arial" w:hAnsi="Arial"/>
          <w:b/>
          <w:color w:val="000000"/>
          <w:sz w:val="28"/>
        </w:rPr>
        <w:t>Overlay welding made easy: Fronius Compact Cladding Cell</w:t>
      </w:r>
    </w:p>
    <w:p w14:paraId="34CFE416" w14:textId="77777777" w:rsidR="00AE2683" w:rsidRPr="009F0DF2" w:rsidRDefault="00AE2683">
      <w:pPr>
        <w:rPr>
          <w:rFonts w:cs="Arial"/>
          <w:b/>
          <w:szCs w:val="20"/>
        </w:rPr>
      </w:pPr>
    </w:p>
    <w:p w14:paraId="266DEA19" w14:textId="77777777" w:rsidR="00AE2683" w:rsidRPr="009F0DF2" w:rsidRDefault="00AE2683">
      <w:pPr>
        <w:rPr>
          <w:rFonts w:cs="Arial"/>
          <w:b/>
          <w:szCs w:val="20"/>
        </w:rPr>
      </w:pPr>
    </w:p>
    <w:p w14:paraId="61BA8D35" w14:textId="5178729F" w:rsidR="00DD5E7E" w:rsidRPr="009F0DF2" w:rsidRDefault="00817B2F" w:rsidP="003F6E14">
      <w:pPr>
        <w:rPr>
          <w:rFonts w:cs="Arial"/>
          <w:b/>
          <w:szCs w:val="20"/>
        </w:rPr>
      </w:pPr>
      <w:r w:rsidRPr="009F0DF2">
        <w:rPr>
          <w:b/>
        </w:rPr>
        <w:t xml:space="preserve">Chemical stress, abrasion, and corrosion – a problem for metal parts. However, parts can be protected and their service life increased with the overlay welding of additional special alloys: a technologically sophisticated process. Modern systems such as the Fronius Compact Cladding Cell help the user to ensure the requisite high quality. </w:t>
      </w:r>
    </w:p>
    <w:p w14:paraId="4CC81913" w14:textId="77777777" w:rsidR="002D223B" w:rsidRPr="009F0DF2" w:rsidRDefault="002D223B" w:rsidP="00106285">
      <w:pPr>
        <w:autoSpaceDE w:val="0"/>
        <w:autoSpaceDN w:val="0"/>
        <w:adjustRightInd w:val="0"/>
        <w:rPr>
          <w:rFonts w:cs="Arial"/>
          <w:szCs w:val="20"/>
        </w:rPr>
      </w:pPr>
    </w:p>
    <w:p w14:paraId="3376BA2E" w14:textId="77777777" w:rsidR="00817B2F" w:rsidRPr="009F0DF2" w:rsidRDefault="00817B2F" w:rsidP="00106285">
      <w:pPr>
        <w:autoSpaceDE w:val="0"/>
        <w:autoSpaceDN w:val="0"/>
        <w:adjustRightInd w:val="0"/>
        <w:rPr>
          <w:rFonts w:cs="Arial"/>
          <w:szCs w:val="20"/>
        </w:rPr>
      </w:pPr>
    </w:p>
    <w:p w14:paraId="6CD14D1A" w14:textId="0432A2EE" w:rsidR="00106285" w:rsidRPr="009F0DF2" w:rsidRDefault="00106285" w:rsidP="00106285">
      <w:pPr>
        <w:autoSpaceDE w:val="0"/>
        <w:autoSpaceDN w:val="0"/>
        <w:adjustRightInd w:val="0"/>
        <w:rPr>
          <w:rFonts w:cs="Arial"/>
          <w:szCs w:val="20"/>
        </w:rPr>
      </w:pPr>
      <w:r w:rsidRPr="009F0DF2">
        <w:t xml:space="preserve">Overlay welding (also known as cladding) is a method of repairing metal components or protecting them from abrasion and corrosion by applying a filler material. During this process, parts made of inexpensive steel grades are clad with special alloys such as Alloy 50, </w:t>
      </w:r>
      <w:proofErr w:type="spellStart"/>
      <w:r w:rsidRPr="009F0DF2">
        <w:t>CrMo</w:t>
      </w:r>
      <w:proofErr w:type="spellEnd"/>
      <w:r w:rsidRPr="009F0DF2">
        <w:t xml:space="preserve"> 910 or Inconel 625. The combination of an inexpensive base material and a high-quality protective coating delivers significant cost advantages. Typical areas of application are the petrochemical, aerospace and power generation industries.</w:t>
      </w:r>
    </w:p>
    <w:p w14:paraId="3487C8D8" w14:textId="77777777" w:rsidR="0083541A" w:rsidRPr="009F0DF2" w:rsidRDefault="0083541A" w:rsidP="00106285">
      <w:pPr>
        <w:autoSpaceDE w:val="0"/>
        <w:autoSpaceDN w:val="0"/>
        <w:adjustRightInd w:val="0"/>
        <w:rPr>
          <w:rFonts w:cs="Arial"/>
          <w:szCs w:val="20"/>
        </w:rPr>
      </w:pPr>
    </w:p>
    <w:p w14:paraId="5830DD9C" w14:textId="77777777" w:rsidR="0083541A" w:rsidRPr="009F0DF2" w:rsidRDefault="00020D5D" w:rsidP="00106285">
      <w:pPr>
        <w:autoSpaceDE w:val="0"/>
        <w:autoSpaceDN w:val="0"/>
        <w:adjustRightInd w:val="0"/>
        <w:rPr>
          <w:rFonts w:cs="Arial"/>
          <w:b/>
          <w:szCs w:val="20"/>
        </w:rPr>
      </w:pPr>
      <w:r w:rsidRPr="009F0DF2">
        <w:rPr>
          <w:b/>
        </w:rPr>
        <w:t>Compact platform for diverse part geometries</w:t>
      </w:r>
    </w:p>
    <w:p w14:paraId="65B28D06" w14:textId="77777777" w:rsidR="007A353C" w:rsidRPr="009F0DF2" w:rsidRDefault="007A353C" w:rsidP="00106285">
      <w:pPr>
        <w:autoSpaceDE w:val="0"/>
        <w:autoSpaceDN w:val="0"/>
        <w:adjustRightInd w:val="0"/>
        <w:rPr>
          <w:rFonts w:cs="Arial"/>
          <w:szCs w:val="20"/>
        </w:rPr>
      </w:pPr>
    </w:p>
    <w:p w14:paraId="0DD919D7" w14:textId="12CE83B8" w:rsidR="007A353C" w:rsidRPr="009F0DF2" w:rsidRDefault="007A353C" w:rsidP="00106285">
      <w:pPr>
        <w:autoSpaceDE w:val="0"/>
        <w:autoSpaceDN w:val="0"/>
        <w:adjustRightInd w:val="0"/>
        <w:rPr>
          <w:rFonts w:cs="Arial"/>
          <w:szCs w:val="20"/>
        </w:rPr>
      </w:pPr>
      <w:r w:rsidRPr="009F0DF2">
        <w:t>Fronius has taken a compact and simple solution for cladding applications on smaller parts and developed it for larger tasks: the second generation of the Compact Cladding Cell offers space for components with a diameter of up to one meter and a maximum weight of 2,500 kilograms. The maximum part height of 1.4 meters can be increased to 1.9 meters. In addition, the system enables the surfacing of a wide range of bore geometries (cylindrical, conical, multi-diameter, etc.) from a bore diameter of 25 millimeters. The possible applications are diverse: riser pipes and valves for underwater components in the oil and gas industry (for example blow-out preventer stacks), pump parts, rollers, casting molds, and other highly stressed parts.</w:t>
      </w:r>
    </w:p>
    <w:p w14:paraId="5CC10DD8" w14:textId="77777777" w:rsidR="0046005E" w:rsidRPr="009F0DF2" w:rsidRDefault="0046005E" w:rsidP="00106285">
      <w:pPr>
        <w:autoSpaceDE w:val="0"/>
        <w:autoSpaceDN w:val="0"/>
        <w:adjustRightInd w:val="0"/>
        <w:rPr>
          <w:rFonts w:cs="Arial"/>
          <w:szCs w:val="20"/>
        </w:rPr>
      </w:pPr>
    </w:p>
    <w:p w14:paraId="753CEEE8" w14:textId="659EDD81" w:rsidR="00B97139" w:rsidRPr="009F0DF2" w:rsidRDefault="00E37843" w:rsidP="00B97139">
      <w:pPr>
        <w:autoSpaceDE w:val="0"/>
        <w:autoSpaceDN w:val="0"/>
        <w:adjustRightInd w:val="0"/>
        <w:rPr>
          <w:rFonts w:cs="Arial"/>
          <w:szCs w:val="20"/>
        </w:rPr>
      </w:pPr>
      <w:r w:rsidRPr="009F0DF2">
        <w:t xml:space="preserve">The Compact Cladding Cell is cost-effective and space-saving, with the platform measuring less than 6 square meters (with enclosure approx. 10 m²). All components are pre-installed and can therefore be quickly assembled and put into operation. In addition, the entire system uses a single power supply, which makes installation much easier. Fronius has also designed the system so that users can work as comfortably and ergonomically as possible – such as when changing the </w:t>
      </w:r>
      <w:proofErr w:type="spellStart"/>
      <w:r w:rsidRPr="009F0DF2">
        <w:t>wirespools</w:t>
      </w:r>
      <w:proofErr w:type="spellEnd"/>
      <w:r w:rsidRPr="009F0DF2">
        <w:t>.</w:t>
      </w:r>
    </w:p>
    <w:p w14:paraId="3DA63983" w14:textId="77777777" w:rsidR="00B97139" w:rsidRPr="009F0DF2" w:rsidRDefault="00B97139" w:rsidP="00106285">
      <w:pPr>
        <w:autoSpaceDE w:val="0"/>
        <w:autoSpaceDN w:val="0"/>
        <w:adjustRightInd w:val="0"/>
        <w:rPr>
          <w:rFonts w:cs="Arial"/>
          <w:szCs w:val="20"/>
        </w:rPr>
      </w:pPr>
    </w:p>
    <w:p w14:paraId="2CF91A8D" w14:textId="77777777" w:rsidR="00A831E6" w:rsidRPr="009F0DF2" w:rsidRDefault="00A831E6" w:rsidP="00106285">
      <w:pPr>
        <w:autoSpaceDE w:val="0"/>
        <w:autoSpaceDN w:val="0"/>
        <w:adjustRightInd w:val="0"/>
        <w:rPr>
          <w:rFonts w:cs="Arial"/>
          <w:b/>
          <w:szCs w:val="20"/>
        </w:rPr>
      </w:pPr>
      <w:r w:rsidRPr="009F0DF2">
        <w:rPr>
          <w:b/>
        </w:rPr>
        <w:t>The ultimate welding technology</w:t>
      </w:r>
    </w:p>
    <w:p w14:paraId="6B7C6365" w14:textId="77777777" w:rsidR="00A831E6" w:rsidRPr="009F0DF2" w:rsidRDefault="00A831E6" w:rsidP="00106285">
      <w:pPr>
        <w:autoSpaceDE w:val="0"/>
        <w:autoSpaceDN w:val="0"/>
        <w:adjustRightInd w:val="0"/>
        <w:rPr>
          <w:rFonts w:cs="Arial"/>
          <w:szCs w:val="20"/>
        </w:rPr>
      </w:pPr>
    </w:p>
    <w:p w14:paraId="1DFE012B" w14:textId="179FD3BB" w:rsidR="003B1D96" w:rsidRPr="009F0DF2" w:rsidRDefault="003B1D96" w:rsidP="003B1D96">
      <w:pPr>
        <w:autoSpaceDE w:val="0"/>
        <w:autoSpaceDN w:val="0"/>
        <w:adjustRightInd w:val="0"/>
        <w:rPr>
          <w:rFonts w:cs="Arial"/>
          <w:szCs w:val="20"/>
        </w:rPr>
      </w:pPr>
      <w:r w:rsidRPr="009F0DF2">
        <w:t xml:space="preserve">The highly developed Fronius welding technology and seamless digital communication between system controls and power source guarantee high process reliability. Customers can choose between the TIG hot wire and the </w:t>
      </w:r>
      <w:proofErr w:type="spellStart"/>
      <w:r w:rsidRPr="009F0DF2">
        <w:t>SpeedClad</w:t>
      </w:r>
      <w:proofErr w:type="spellEnd"/>
      <w:r w:rsidRPr="009F0DF2">
        <w:t xml:space="preserve"> Twin process. </w:t>
      </w:r>
      <w:proofErr w:type="spellStart"/>
      <w:r w:rsidRPr="009F0DF2">
        <w:t>SpeedClad</w:t>
      </w:r>
      <w:proofErr w:type="spellEnd"/>
      <w:r w:rsidRPr="009F0DF2">
        <w:t xml:space="preserve"> Twin is also based on the TIG hot wire process, but with two tungsten electrodes and two wires it achieves welding speeds up to three times faster than the conventional TIG hot wire process from Fronius.</w:t>
      </w:r>
    </w:p>
    <w:p w14:paraId="347FA29E" w14:textId="77777777" w:rsidR="003B1D96" w:rsidRPr="009F0DF2" w:rsidRDefault="003B1D96" w:rsidP="003B1D96">
      <w:pPr>
        <w:autoSpaceDE w:val="0"/>
        <w:autoSpaceDN w:val="0"/>
        <w:adjustRightInd w:val="0"/>
        <w:rPr>
          <w:rFonts w:cs="Arial"/>
          <w:szCs w:val="20"/>
        </w:rPr>
      </w:pPr>
    </w:p>
    <w:p w14:paraId="1F8E52A1" w14:textId="3CFBCA90" w:rsidR="00B97139" w:rsidRPr="009F0DF2" w:rsidRDefault="003B1D96" w:rsidP="00B97139">
      <w:pPr>
        <w:autoSpaceDE w:val="0"/>
        <w:autoSpaceDN w:val="0"/>
        <w:adjustRightInd w:val="0"/>
        <w:rPr>
          <w:rFonts w:cs="Arial"/>
          <w:szCs w:val="20"/>
        </w:rPr>
      </w:pPr>
      <w:r w:rsidRPr="009F0DF2">
        <w:t xml:space="preserve">The fact that all system modules are optimally matched to each other further supports the quality of the welding results. The horizontal rotary table ensures precise positioning of the part. The stand arm boom in turn allows horizontal pendulum movements and enables the different welding torches to be fitted, from various internal cladding torches, to a ring groove welding torch, to the </w:t>
      </w:r>
      <w:proofErr w:type="spellStart"/>
      <w:r w:rsidRPr="009F0DF2">
        <w:t>SpeedClad</w:t>
      </w:r>
      <w:proofErr w:type="spellEnd"/>
      <w:r w:rsidRPr="009F0DF2">
        <w:t xml:space="preserve"> Twin welding torch. The </w:t>
      </w:r>
      <w:proofErr w:type="spellStart"/>
      <w:r w:rsidRPr="009F0DF2">
        <w:t>wirefeeder</w:t>
      </w:r>
      <w:proofErr w:type="spellEnd"/>
      <w:r w:rsidRPr="009F0DF2">
        <w:t xml:space="preserve"> with double wire option and 4-roller drive operates synchronously and delivers absolute reliability, using both the Fronius </w:t>
      </w:r>
      <w:proofErr w:type="spellStart"/>
      <w:r w:rsidRPr="009F0DF2">
        <w:t>TransTig</w:t>
      </w:r>
      <w:proofErr w:type="spellEnd"/>
      <w:r w:rsidRPr="009F0DF2">
        <w:t xml:space="preserve"> 5000 and </w:t>
      </w:r>
      <w:proofErr w:type="spellStart"/>
      <w:r w:rsidRPr="009F0DF2">
        <w:t>TransTig</w:t>
      </w:r>
      <w:proofErr w:type="spellEnd"/>
      <w:r w:rsidRPr="009F0DF2">
        <w:t xml:space="preserve"> 2200 power sources – the latter being responsible for preheating the welding wire. The two devices are required in a twin setup for the </w:t>
      </w:r>
      <w:proofErr w:type="spellStart"/>
      <w:r w:rsidRPr="009F0DF2">
        <w:t>SpeedClad</w:t>
      </w:r>
      <w:proofErr w:type="spellEnd"/>
      <w:r w:rsidRPr="009F0DF2">
        <w:t xml:space="preserve"> Twin process.</w:t>
      </w:r>
    </w:p>
    <w:p w14:paraId="3095A963" w14:textId="77777777" w:rsidR="00774CF9" w:rsidRPr="009F0DF2" w:rsidRDefault="00774CF9" w:rsidP="00106285">
      <w:pPr>
        <w:autoSpaceDE w:val="0"/>
        <w:autoSpaceDN w:val="0"/>
        <w:adjustRightInd w:val="0"/>
        <w:rPr>
          <w:rFonts w:cs="Arial"/>
          <w:szCs w:val="20"/>
        </w:rPr>
      </w:pPr>
    </w:p>
    <w:p w14:paraId="78494616" w14:textId="77777777" w:rsidR="00023F4F" w:rsidRPr="009F0DF2" w:rsidRDefault="00023F4F" w:rsidP="00023F4F">
      <w:pPr>
        <w:autoSpaceDE w:val="0"/>
        <w:autoSpaceDN w:val="0"/>
        <w:adjustRightInd w:val="0"/>
        <w:rPr>
          <w:rFonts w:cs="Arial"/>
          <w:b/>
          <w:szCs w:val="20"/>
        </w:rPr>
      </w:pPr>
      <w:r w:rsidRPr="009F0DF2">
        <w:rPr>
          <w:b/>
        </w:rPr>
        <w:t>New system controls for user-friendly operation</w:t>
      </w:r>
    </w:p>
    <w:p w14:paraId="2E12B241" w14:textId="77777777" w:rsidR="00023F4F" w:rsidRPr="009F0DF2" w:rsidRDefault="00023F4F" w:rsidP="00106285">
      <w:pPr>
        <w:autoSpaceDE w:val="0"/>
        <w:autoSpaceDN w:val="0"/>
        <w:adjustRightInd w:val="0"/>
        <w:rPr>
          <w:rFonts w:cs="Arial"/>
          <w:szCs w:val="20"/>
        </w:rPr>
      </w:pPr>
    </w:p>
    <w:p w14:paraId="1E4D2F9F" w14:textId="32BDE83B" w:rsidR="00483FBD" w:rsidRPr="009F0DF2" w:rsidRDefault="002B37BF" w:rsidP="00106285">
      <w:pPr>
        <w:autoSpaceDE w:val="0"/>
        <w:autoSpaceDN w:val="0"/>
        <w:adjustRightInd w:val="0"/>
        <w:rPr>
          <w:rFonts w:cs="Arial"/>
          <w:szCs w:val="20"/>
        </w:rPr>
      </w:pPr>
      <w:r w:rsidRPr="009F0DF2">
        <w:t xml:space="preserve">The new HMI T21 system controls provide added operator convenience. The mobile control panel with its 21-inch touchscreen enables clear and straightforward operation, while the software facilitates intuitive programming and control of all system components. Welding programs can be easily created with graphic support. The 3D real-time visualization combined with actual value monitoring simplify precise monitoring of the </w:t>
      </w:r>
      <w:r w:rsidRPr="009F0DF2">
        <w:lastRenderedPageBreak/>
        <w:t xml:space="preserve">welding process, including all relevant welding parameters. In addition, it is possible to create different users and assign individual authorizations on the system controls. Furthermore, the HMI T21 offers the option of remote system maintenance. </w:t>
      </w:r>
    </w:p>
    <w:p w14:paraId="1228AF98" w14:textId="77777777" w:rsidR="00345B83" w:rsidRPr="009F0DF2" w:rsidRDefault="00345B83" w:rsidP="00106285">
      <w:pPr>
        <w:autoSpaceDE w:val="0"/>
        <w:autoSpaceDN w:val="0"/>
        <w:adjustRightInd w:val="0"/>
        <w:rPr>
          <w:rFonts w:cs="Arial"/>
          <w:szCs w:val="20"/>
        </w:rPr>
      </w:pPr>
    </w:p>
    <w:p w14:paraId="3DE522F9" w14:textId="77777777" w:rsidR="00434D2C" w:rsidRPr="009F0DF2" w:rsidRDefault="00434D2C" w:rsidP="003F6E14">
      <w:pPr>
        <w:rPr>
          <w:rFonts w:cs="Arial"/>
          <w:szCs w:val="20"/>
        </w:rPr>
      </w:pPr>
    </w:p>
    <w:p w14:paraId="1A7B929C" w14:textId="6E866364" w:rsidR="00ED4FC0" w:rsidRPr="009F0DF2" w:rsidRDefault="00A1236F" w:rsidP="003F6E14">
      <w:pPr>
        <w:rPr>
          <w:rFonts w:cs="Arial"/>
          <w:i/>
          <w:szCs w:val="20"/>
        </w:rPr>
      </w:pPr>
      <w:r>
        <w:rPr>
          <w:i/>
        </w:rPr>
        <w:t>4,122</w:t>
      </w:r>
      <w:r w:rsidR="00DC35EE" w:rsidRPr="009F0DF2">
        <w:rPr>
          <w:i/>
        </w:rPr>
        <w:t xml:space="preserve"> characters (including spaces)</w:t>
      </w:r>
    </w:p>
    <w:p w14:paraId="11B43095" w14:textId="77777777" w:rsidR="00505D71" w:rsidRPr="009F0DF2" w:rsidRDefault="00505D71" w:rsidP="003F6E14">
      <w:pPr>
        <w:rPr>
          <w:rFonts w:cs="Arial"/>
          <w:b/>
          <w:szCs w:val="20"/>
        </w:rPr>
      </w:pPr>
    </w:p>
    <w:p w14:paraId="48B889AA" w14:textId="77777777" w:rsidR="00A64948" w:rsidRPr="009F0DF2" w:rsidRDefault="00A64948" w:rsidP="003F6E14">
      <w:pPr>
        <w:rPr>
          <w:rFonts w:cs="Arial"/>
          <w:b/>
          <w:szCs w:val="20"/>
        </w:rPr>
      </w:pPr>
    </w:p>
    <w:p w14:paraId="6A8607D0" w14:textId="77777777" w:rsidR="00A64948" w:rsidRPr="009F0DF2" w:rsidRDefault="00A64948" w:rsidP="003F6E14">
      <w:pPr>
        <w:rPr>
          <w:rFonts w:cs="Arial"/>
          <w:b/>
          <w:szCs w:val="20"/>
        </w:rPr>
      </w:pPr>
    </w:p>
    <w:p w14:paraId="32E69439" w14:textId="77777777" w:rsidR="00A64948" w:rsidRPr="009F0DF2" w:rsidRDefault="00A64948" w:rsidP="00A64948">
      <w:r w:rsidRPr="009F0DF2">
        <w:t>[Navigation Title]</w:t>
      </w:r>
    </w:p>
    <w:p w14:paraId="52D12A7E" w14:textId="77777777" w:rsidR="00A64948" w:rsidRPr="009F0DF2" w:rsidRDefault="00DC35EE" w:rsidP="00A64948">
      <w:r w:rsidRPr="009F0DF2">
        <w:t>Compact Cladding Cell</w:t>
      </w:r>
    </w:p>
    <w:p w14:paraId="3D58112B" w14:textId="77777777" w:rsidR="00DC35EE" w:rsidRPr="009F0DF2" w:rsidRDefault="00DC35EE" w:rsidP="00A64948"/>
    <w:p w14:paraId="76977FF3" w14:textId="77777777" w:rsidR="00A64948" w:rsidRPr="009F0DF2" w:rsidRDefault="00A64948" w:rsidP="00A64948">
      <w:r w:rsidRPr="009F0DF2">
        <w:t>[Display name: URL]</w:t>
      </w:r>
    </w:p>
    <w:p w14:paraId="2D148B9C" w14:textId="77777777" w:rsidR="00DC35EE" w:rsidRPr="009F0DF2" w:rsidRDefault="00190D9F" w:rsidP="00A64948">
      <w:proofErr w:type="gramStart"/>
      <w:r w:rsidRPr="009F0DF2">
        <w:t>compact-cladding-cell</w:t>
      </w:r>
      <w:proofErr w:type="gramEnd"/>
    </w:p>
    <w:p w14:paraId="083C9CBE" w14:textId="77777777" w:rsidR="00A64948" w:rsidRPr="009F0DF2" w:rsidRDefault="00A64948" w:rsidP="00A64948"/>
    <w:p w14:paraId="1855D9ED" w14:textId="77777777" w:rsidR="00A64948" w:rsidRPr="009F0DF2" w:rsidRDefault="00DC35EE" w:rsidP="00A64948">
      <w:r w:rsidRPr="009F0DF2">
        <w:t>[Meta Title]</w:t>
      </w:r>
    </w:p>
    <w:p w14:paraId="309615B7" w14:textId="77777777" w:rsidR="00DC35EE" w:rsidRPr="009F0DF2" w:rsidRDefault="00DC35EE" w:rsidP="00A64948">
      <w:r w:rsidRPr="009F0DF2">
        <w:t>Overlay welding made easy: Fronius Compact Cladding Cell</w:t>
      </w:r>
    </w:p>
    <w:p w14:paraId="08CBE54D" w14:textId="77777777" w:rsidR="00A64948" w:rsidRPr="009F0DF2" w:rsidRDefault="00A64948" w:rsidP="00A64948"/>
    <w:p w14:paraId="112869F5" w14:textId="77777777" w:rsidR="00A64948" w:rsidRPr="009F0DF2" w:rsidRDefault="00DC35EE" w:rsidP="00A64948">
      <w:r w:rsidRPr="009F0DF2">
        <w:t>[Meta Description]</w:t>
      </w:r>
    </w:p>
    <w:p w14:paraId="56758B35" w14:textId="77777777" w:rsidR="00DC35EE" w:rsidRPr="009F0DF2" w:rsidRDefault="00DC35EE" w:rsidP="003F6E14">
      <w:pPr>
        <w:rPr>
          <w:rFonts w:cs="Arial"/>
          <w:szCs w:val="20"/>
        </w:rPr>
      </w:pPr>
      <w:r w:rsidRPr="009F0DF2">
        <w:t xml:space="preserve">Surfacing pipes and valves for the chemical, oil and gas industries – the raison d’être of the Compact Cladding Cell. With reliable welding technology from Fronius. </w:t>
      </w:r>
    </w:p>
    <w:p w14:paraId="766A5AB9" w14:textId="77777777" w:rsidR="00A64948" w:rsidRPr="009F0DF2" w:rsidRDefault="00A64948" w:rsidP="003F6E14">
      <w:pPr>
        <w:rPr>
          <w:rFonts w:cs="Arial"/>
          <w:szCs w:val="20"/>
          <w:lang w:val="de-AT"/>
        </w:rPr>
      </w:pPr>
    </w:p>
    <w:p w14:paraId="69276FAE" w14:textId="77777777" w:rsidR="00DC35EE" w:rsidRPr="009F0DF2" w:rsidRDefault="00DC35EE" w:rsidP="003F6E14">
      <w:pPr>
        <w:rPr>
          <w:rFonts w:cs="Arial"/>
          <w:b/>
          <w:szCs w:val="20"/>
          <w:lang w:val="de-DE"/>
        </w:rPr>
      </w:pPr>
    </w:p>
    <w:p w14:paraId="28F44572" w14:textId="77777777" w:rsidR="00A72F91" w:rsidRPr="009F0DF2" w:rsidRDefault="00634499" w:rsidP="003F6E14">
      <w:pPr>
        <w:rPr>
          <w:rFonts w:cs="Arial"/>
          <w:b/>
          <w:szCs w:val="20"/>
        </w:rPr>
      </w:pPr>
      <w:r w:rsidRPr="009F0DF2">
        <w:rPr>
          <w:b/>
        </w:rPr>
        <w:t xml:space="preserve">Captions: </w:t>
      </w:r>
    </w:p>
    <w:p w14:paraId="3E18FB15" w14:textId="77777777" w:rsidR="00DA654E" w:rsidRPr="009F0DF2" w:rsidRDefault="00DA654E" w:rsidP="003F6E14">
      <w:pPr>
        <w:rPr>
          <w:rFonts w:cs="Arial"/>
          <w:szCs w:val="20"/>
          <w:lang w:val="de-DE"/>
        </w:rPr>
      </w:pPr>
    </w:p>
    <w:p w14:paraId="5F653835" w14:textId="46936A0C" w:rsidR="00324965" w:rsidRPr="009F0DF2" w:rsidRDefault="00FF6B47" w:rsidP="003F6E14">
      <w:pPr>
        <w:rPr>
          <w:rFonts w:cs="Arial"/>
          <w:szCs w:val="20"/>
        </w:rPr>
      </w:pPr>
      <w:r>
        <w:rPr>
          <w:noProof/>
          <w:lang w:val="de-AT" w:eastAsia="de-AT"/>
        </w:rPr>
        <w:drawing>
          <wp:inline distT="0" distB="0" distL="0" distR="0" wp14:anchorId="20582F9E" wp14:editId="72279165">
            <wp:extent cx="1660640" cy="1787236"/>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79100" cy="1807103"/>
                    </a:xfrm>
                    <a:prstGeom prst="rect">
                      <a:avLst/>
                    </a:prstGeom>
                  </pic:spPr>
                </pic:pic>
              </a:graphicData>
            </a:graphic>
          </wp:inline>
        </w:drawing>
      </w:r>
    </w:p>
    <w:p w14:paraId="492A3274" w14:textId="3D86AD61" w:rsidR="00512ECD" w:rsidRPr="009F0DF2" w:rsidRDefault="00512ECD" w:rsidP="003F6E14">
      <w:pPr>
        <w:rPr>
          <w:rFonts w:cs="Arial"/>
          <w:szCs w:val="20"/>
        </w:rPr>
      </w:pPr>
      <w:r w:rsidRPr="009F0DF2">
        <w:rPr>
          <w:b/>
        </w:rPr>
        <w:t xml:space="preserve">Image 1: </w:t>
      </w:r>
      <w:r w:rsidRPr="009F0DF2">
        <w:t xml:space="preserve">The Fronius Compact Cladding Cell consists of perfectly tuned system components: power source set, stand, </w:t>
      </w:r>
      <w:proofErr w:type="spellStart"/>
      <w:r w:rsidRPr="009F0DF2">
        <w:t>wirefeeder</w:t>
      </w:r>
      <w:proofErr w:type="spellEnd"/>
      <w:r w:rsidRPr="009F0DF2">
        <w:t>, rotary table, switch cabinet, controller, and remote control.</w:t>
      </w:r>
    </w:p>
    <w:p w14:paraId="72DE66E0" w14:textId="77777777" w:rsidR="00C57436" w:rsidRPr="009F0DF2" w:rsidRDefault="00C57436" w:rsidP="003F6E14">
      <w:pPr>
        <w:rPr>
          <w:rFonts w:cs="Arial"/>
          <w:b/>
          <w:szCs w:val="20"/>
        </w:rPr>
      </w:pPr>
    </w:p>
    <w:p w14:paraId="591D9E4D" w14:textId="047525ED" w:rsidR="00512ECD" w:rsidRPr="009F0DF2" w:rsidRDefault="00FF6B47" w:rsidP="003F6E14">
      <w:pPr>
        <w:rPr>
          <w:rFonts w:cs="Arial"/>
          <w:b/>
          <w:szCs w:val="20"/>
        </w:rPr>
      </w:pPr>
      <w:r>
        <w:rPr>
          <w:noProof/>
          <w:lang w:val="de-AT" w:eastAsia="de-AT"/>
        </w:rPr>
        <w:drawing>
          <wp:inline distT="0" distB="0" distL="0" distR="0" wp14:anchorId="1D3C9DA3" wp14:editId="39784AF3">
            <wp:extent cx="1668484" cy="1675379"/>
            <wp:effectExtent l="0" t="0" r="8255" b="127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82570" cy="1689523"/>
                    </a:xfrm>
                    <a:prstGeom prst="rect">
                      <a:avLst/>
                    </a:prstGeom>
                  </pic:spPr>
                </pic:pic>
              </a:graphicData>
            </a:graphic>
          </wp:inline>
        </w:drawing>
      </w:r>
    </w:p>
    <w:p w14:paraId="604EE4C9" w14:textId="77777777" w:rsidR="00512ECD" w:rsidRPr="009F0DF2" w:rsidRDefault="00512ECD" w:rsidP="003F6E14">
      <w:pPr>
        <w:rPr>
          <w:rFonts w:cs="Arial"/>
          <w:b/>
          <w:szCs w:val="20"/>
        </w:rPr>
      </w:pPr>
      <w:r w:rsidRPr="009F0DF2">
        <w:rPr>
          <w:b/>
        </w:rPr>
        <w:t>Image 2:</w:t>
      </w:r>
      <w:r w:rsidRPr="009F0DF2">
        <w:t xml:space="preserve"> The Compact Cladding Cell provides space for components with a diameter of up to 1 m, a height of 1.4 m (extendable to 1.9 m), and a maximum weight of 2,500 kg.</w:t>
      </w:r>
      <w:r w:rsidRPr="009F0DF2">
        <w:rPr>
          <w:b/>
        </w:rPr>
        <w:t xml:space="preserve"> </w:t>
      </w:r>
    </w:p>
    <w:p w14:paraId="4DABD3AD" w14:textId="77777777" w:rsidR="001379D2" w:rsidRPr="009F0DF2" w:rsidRDefault="001379D2" w:rsidP="003F6E14">
      <w:pPr>
        <w:rPr>
          <w:rFonts w:cs="Arial"/>
          <w:b/>
          <w:szCs w:val="20"/>
        </w:rPr>
      </w:pPr>
    </w:p>
    <w:p w14:paraId="53E479D3" w14:textId="77777777" w:rsidR="001379D2" w:rsidRPr="009F0DF2" w:rsidRDefault="001379D2" w:rsidP="003F6E14">
      <w:pPr>
        <w:rPr>
          <w:rFonts w:cs="Arial"/>
          <w:b/>
          <w:szCs w:val="20"/>
        </w:rPr>
      </w:pPr>
      <w:r w:rsidRPr="009F0DF2">
        <w:rPr>
          <w:noProof/>
          <w:lang w:val="de-AT" w:eastAsia="de-AT"/>
        </w:rPr>
        <w:drawing>
          <wp:inline distT="0" distB="0" distL="0" distR="0" wp14:anchorId="5071F42F" wp14:editId="3EB19580">
            <wp:extent cx="1932940" cy="128067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1965974" cy="1302559"/>
                    </a:xfrm>
                    <a:prstGeom prst="rect">
                      <a:avLst/>
                    </a:prstGeom>
                  </pic:spPr>
                </pic:pic>
              </a:graphicData>
            </a:graphic>
          </wp:inline>
        </w:drawing>
      </w:r>
    </w:p>
    <w:p w14:paraId="7F2275A8" w14:textId="77777777" w:rsidR="001379D2" w:rsidRPr="009F0DF2" w:rsidRDefault="001379D2" w:rsidP="003F6E14">
      <w:pPr>
        <w:rPr>
          <w:rFonts w:cs="Arial"/>
          <w:szCs w:val="20"/>
        </w:rPr>
      </w:pPr>
      <w:r w:rsidRPr="009F0DF2">
        <w:rPr>
          <w:b/>
        </w:rPr>
        <w:t xml:space="preserve">Image 3: </w:t>
      </w:r>
      <w:r w:rsidRPr="009F0DF2">
        <w:t xml:space="preserve">Using the TIG hot wire or </w:t>
      </w:r>
      <w:proofErr w:type="spellStart"/>
      <w:r w:rsidRPr="009F0DF2">
        <w:t>SpeedClad</w:t>
      </w:r>
      <w:proofErr w:type="spellEnd"/>
      <w:r w:rsidRPr="009F0DF2">
        <w:t xml:space="preserve"> Twin process, filler material is applied to a part, giving it a protective layer.</w:t>
      </w:r>
    </w:p>
    <w:p w14:paraId="68089E59" w14:textId="77777777" w:rsidR="006C196D" w:rsidRPr="009F0DF2" w:rsidRDefault="006C196D" w:rsidP="003F6E14">
      <w:pPr>
        <w:rPr>
          <w:rFonts w:cs="Arial"/>
          <w:szCs w:val="20"/>
        </w:rPr>
      </w:pPr>
    </w:p>
    <w:p w14:paraId="2DAFA0F6" w14:textId="77777777" w:rsidR="006C196D" w:rsidRPr="009F0DF2" w:rsidRDefault="006C196D" w:rsidP="003F6E14">
      <w:pPr>
        <w:rPr>
          <w:rFonts w:cs="Arial"/>
          <w:szCs w:val="20"/>
        </w:rPr>
      </w:pPr>
      <w:r w:rsidRPr="009F0DF2">
        <w:rPr>
          <w:noProof/>
          <w:lang w:val="de-AT" w:eastAsia="de-AT"/>
        </w:rPr>
        <w:drawing>
          <wp:inline distT="0" distB="0" distL="0" distR="0" wp14:anchorId="3DC134F4" wp14:editId="38194C3C">
            <wp:extent cx="1932940" cy="1755754"/>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1941180" cy="1763239"/>
                    </a:xfrm>
                    <a:prstGeom prst="rect">
                      <a:avLst/>
                    </a:prstGeom>
                  </pic:spPr>
                </pic:pic>
              </a:graphicData>
            </a:graphic>
          </wp:inline>
        </w:drawing>
      </w:r>
    </w:p>
    <w:p w14:paraId="45BED509" w14:textId="72B6249F" w:rsidR="00332D3C" w:rsidRPr="009F0DF2" w:rsidRDefault="00332D3C" w:rsidP="00332D3C">
      <w:pPr>
        <w:rPr>
          <w:rFonts w:cs="Arial"/>
          <w:szCs w:val="20"/>
        </w:rPr>
      </w:pPr>
      <w:r w:rsidRPr="009F0DF2">
        <w:rPr>
          <w:b/>
        </w:rPr>
        <w:t xml:space="preserve">Image 4: </w:t>
      </w:r>
      <w:proofErr w:type="spellStart"/>
      <w:r w:rsidRPr="009F0DF2">
        <w:t>SpeedClad</w:t>
      </w:r>
      <w:proofErr w:type="spellEnd"/>
      <w:r w:rsidRPr="009F0DF2">
        <w:t xml:space="preserve"> Twin achieves three times the speed of the TIG hot wire process with two electrodes and two welding wires.</w:t>
      </w:r>
    </w:p>
    <w:p w14:paraId="129FEE45" w14:textId="77777777" w:rsidR="00324965" w:rsidRPr="009F0DF2" w:rsidRDefault="00324965" w:rsidP="003F6E14">
      <w:pPr>
        <w:rPr>
          <w:rFonts w:cs="Arial"/>
          <w:b/>
          <w:szCs w:val="20"/>
        </w:rPr>
      </w:pPr>
    </w:p>
    <w:p w14:paraId="1C8488C9" w14:textId="77777777" w:rsidR="00324965" w:rsidRPr="009F0DF2" w:rsidRDefault="00324965" w:rsidP="003F6E14">
      <w:pPr>
        <w:rPr>
          <w:rFonts w:cs="Arial"/>
          <w:b/>
          <w:szCs w:val="20"/>
        </w:rPr>
      </w:pPr>
      <w:r w:rsidRPr="009F0DF2">
        <w:rPr>
          <w:noProof/>
          <w:lang w:val="de-AT" w:eastAsia="de-AT"/>
        </w:rPr>
        <w:drawing>
          <wp:inline distT="0" distB="0" distL="0" distR="0" wp14:anchorId="446B75EB" wp14:editId="6997A10B">
            <wp:extent cx="1933132" cy="1272844"/>
            <wp:effectExtent l="0" t="0" r="0" b="381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1941385" cy="1278278"/>
                    </a:xfrm>
                    <a:prstGeom prst="rect">
                      <a:avLst/>
                    </a:prstGeom>
                  </pic:spPr>
                </pic:pic>
              </a:graphicData>
            </a:graphic>
          </wp:inline>
        </w:drawing>
      </w:r>
    </w:p>
    <w:p w14:paraId="238057F2" w14:textId="705B2C15" w:rsidR="00324965" w:rsidRPr="009F0DF2" w:rsidRDefault="00FF6B47" w:rsidP="00324965">
      <w:pPr>
        <w:rPr>
          <w:rFonts w:cs="Arial"/>
          <w:szCs w:val="20"/>
        </w:rPr>
      </w:pPr>
      <w:r>
        <w:rPr>
          <w:b/>
        </w:rPr>
        <w:t>Image 5</w:t>
      </w:r>
      <w:r w:rsidR="00332D3C" w:rsidRPr="009F0DF2">
        <w:rPr>
          <w:b/>
        </w:rPr>
        <w:t>:</w:t>
      </w:r>
      <w:r w:rsidR="00332D3C" w:rsidRPr="009F0DF2">
        <w:t xml:space="preserve"> The HMI T21 system controls offer 3D real-time visualization and actual value monitoring.</w:t>
      </w:r>
    </w:p>
    <w:p w14:paraId="4A8BCC9E" w14:textId="77777777" w:rsidR="00324965" w:rsidRPr="009F0DF2" w:rsidRDefault="00324965" w:rsidP="003F6E14">
      <w:pPr>
        <w:rPr>
          <w:rFonts w:cs="Arial"/>
          <w:b/>
          <w:szCs w:val="20"/>
        </w:rPr>
      </w:pPr>
    </w:p>
    <w:p w14:paraId="7035B7C4" w14:textId="77777777" w:rsidR="00DC35EE" w:rsidRPr="009F0DF2" w:rsidRDefault="00DC35EE" w:rsidP="003F6E14">
      <w:pPr>
        <w:rPr>
          <w:rFonts w:cs="Arial"/>
          <w:szCs w:val="20"/>
        </w:rPr>
      </w:pPr>
      <w:r w:rsidRPr="009F0DF2">
        <w:rPr>
          <w:noProof/>
          <w:lang w:val="de-AT" w:eastAsia="de-AT"/>
        </w:rPr>
        <w:drawing>
          <wp:inline distT="0" distB="0" distL="0" distR="0" wp14:anchorId="790A19AE" wp14:editId="507C7886">
            <wp:extent cx="1982419" cy="1087927"/>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2006853" cy="1101336"/>
                    </a:xfrm>
                    <a:prstGeom prst="rect">
                      <a:avLst/>
                    </a:prstGeom>
                  </pic:spPr>
                </pic:pic>
              </a:graphicData>
            </a:graphic>
          </wp:inline>
        </w:drawing>
      </w:r>
    </w:p>
    <w:p w14:paraId="57D7C965" w14:textId="1E635267" w:rsidR="008746CA" w:rsidRPr="009F0DF2" w:rsidRDefault="008746CA" w:rsidP="003F6E14">
      <w:pPr>
        <w:rPr>
          <w:rFonts w:cs="Arial"/>
          <w:szCs w:val="20"/>
        </w:rPr>
      </w:pPr>
      <w:r w:rsidRPr="009F0DF2">
        <w:rPr>
          <w:b/>
        </w:rPr>
        <w:t>YouTube link:</w:t>
      </w:r>
      <w:r w:rsidRPr="009F0DF2">
        <w:t xml:space="preserve"> Video of the </w:t>
      </w:r>
      <w:proofErr w:type="spellStart"/>
      <w:r w:rsidRPr="009F0DF2">
        <w:t>SpeedClad</w:t>
      </w:r>
      <w:proofErr w:type="spellEnd"/>
      <w:r w:rsidRPr="009F0DF2">
        <w:t xml:space="preserve"> Twin Process: </w:t>
      </w:r>
      <w:hyperlink r:id="rId16" w:history="1">
        <w:r w:rsidRPr="009F0DF2">
          <w:rPr>
            <w:rStyle w:val="Hyperlink"/>
          </w:rPr>
          <w:t>https://www.youtube.com/watch?v=qD--F1_ZXk4</w:t>
        </w:r>
      </w:hyperlink>
    </w:p>
    <w:p w14:paraId="5DB5EB59" w14:textId="77777777" w:rsidR="00DC35EE" w:rsidRDefault="00DC35EE" w:rsidP="003F6E14">
      <w:pPr>
        <w:rPr>
          <w:rFonts w:cs="Arial"/>
          <w:b/>
          <w:szCs w:val="20"/>
        </w:rPr>
      </w:pPr>
    </w:p>
    <w:p w14:paraId="74B7213B" w14:textId="77777777" w:rsidR="00FF6B47" w:rsidRPr="009F0DF2" w:rsidRDefault="00FF6B47" w:rsidP="003F6E14">
      <w:pPr>
        <w:rPr>
          <w:rFonts w:cs="Arial"/>
          <w:b/>
          <w:szCs w:val="20"/>
        </w:rPr>
      </w:pPr>
    </w:p>
    <w:p w14:paraId="3A20A07C" w14:textId="77777777" w:rsidR="00A1236F" w:rsidRPr="00693612" w:rsidRDefault="00A1236F" w:rsidP="00A1236F">
      <w:pPr>
        <w:rPr>
          <w:rFonts w:cs="Arial"/>
          <w:szCs w:val="20"/>
        </w:rPr>
      </w:pPr>
      <w:r w:rsidRPr="00693612">
        <w:rPr>
          <w:rFonts w:cs="Arial"/>
          <w:szCs w:val="20"/>
        </w:rPr>
        <w:t>Copyright to photos: Fronius International GmbH, reproduction free of charge</w:t>
      </w:r>
    </w:p>
    <w:p w14:paraId="10B98539" w14:textId="77777777" w:rsidR="00A1236F" w:rsidRDefault="00A1236F" w:rsidP="00A1236F">
      <w:pPr>
        <w:rPr>
          <w:rFonts w:cs="Arial"/>
          <w:szCs w:val="20"/>
        </w:rPr>
      </w:pPr>
    </w:p>
    <w:p w14:paraId="3082BB29" w14:textId="77777777" w:rsidR="00FF6B47" w:rsidRPr="00693612" w:rsidRDefault="00FF6B47" w:rsidP="00A1236F">
      <w:pPr>
        <w:rPr>
          <w:rFonts w:cs="Arial"/>
          <w:szCs w:val="20"/>
        </w:rPr>
      </w:pPr>
    </w:p>
    <w:p w14:paraId="38389CD2" w14:textId="77777777" w:rsidR="00A1236F" w:rsidRPr="00693612" w:rsidRDefault="00A1236F" w:rsidP="00A1236F">
      <w:pPr>
        <w:rPr>
          <w:rFonts w:cs="Arial"/>
          <w:szCs w:val="20"/>
        </w:rPr>
      </w:pPr>
      <w:r w:rsidRPr="00693612">
        <w:rPr>
          <w:rFonts w:cs="Arial"/>
          <w:szCs w:val="20"/>
        </w:rPr>
        <w:t>High-resolution images are available to download at the following link:</w:t>
      </w:r>
    </w:p>
    <w:p w14:paraId="514B2D9E" w14:textId="4D7D0BDB" w:rsidR="0011365E" w:rsidRPr="00A1236F" w:rsidRDefault="00FF6B47" w:rsidP="003F6E14">
      <w:pPr>
        <w:rPr>
          <w:rFonts w:cs="Arial"/>
          <w:szCs w:val="20"/>
        </w:rPr>
      </w:pPr>
      <w:hyperlink r:id="rId17" w:history="1">
        <w:r w:rsidR="0011365E" w:rsidRPr="00A1236F">
          <w:rPr>
            <w:rStyle w:val="Hyperlink"/>
            <w:rFonts w:cs="Arial"/>
          </w:rPr>
          <w:t xml:space="preserve">www.fronius.com/en/welding-technology/info-centre/press/compact-cladding-cell </w:t>
        </w:r>
      </w:hyperlink>
    </w:p>
    <w:p w14:paraId="6D7ABF1F" w14:textId="77777777" w:rsidR="0011365E" w:rsidRPr="00A1236F" w:rsidRDefault="0011365E" w:rsidP="003F6E14">
      <w:pPr>
        <w:rPr>
          <w:rFonts w:cs="Arial"/>
          <w:b/>
          <w:szCs w:val="20"/>
        </w:rPr>
      </w:pPr>
    </w:p>
    <w:p w14:paraId="38DB1BB9" w14:textId="77777777" w:rsidR="00E5311A" w:rsidRDefault="00E5311A" w:rsidP="003F6E14">
      <w:pPr>
        <w:rPr>
          <w:rFonts w:cs="Arial"/>
          <w:b/>
          <w:szCs w:val="20"/>
        </w:rPr>
      </w:pPr>
    </w:p>
    <w:p w14:paraId="2252EEEF" w14:textId="77777777" w:rsidR="00FF6B47" w:rsidRDefault="00FF6B47" w:rsidP="003F6E14">
      <w:pPr>
        <w:rPr>
          <w:rFonts w:cs="Arial"/>
          <w:b/>
          <w:szCs w:val="20"/>
        </w:rPr>
      </w:pPr>
    </w:p>
    <w:p w14:paraId="62A514E6" w14:textId="77777777" w:rsidR="00FF6B47" w:rsidRDefault="00FF6B47" w:rsidP="003F6E14">
      <w:pPr>
        <w:rPr>
          <w:rFonts w:cs="Arial"/>
          <w:b/>
          <w:szCs w:val="20"/>
        </w:rPr>
      </w:pPr>
    </w:p>
    <w:p w14:paraId="721F9FBB" w14:textId="77777777" w:rsidR="00FF6B47" w:rsidRPr="00A1236F" w:rsidRDefault="00FF6B47" w:rsidP="003F6E14">
      <w:pPr>
        <w:rPr>
          <w:rFonts w:cs="Arial"/>
          <w:b/>
          <w:szCs w:val="20"/>
        </w:rPr>
      </w:pPr>
      <w:bookmarkStart w:id="0" w:name="_GoBack"/>
      <w:bookmarkEnd w:id="0"/>
    </w:p>
    <w:p w14:paraId="48C3698A" w14:textId="77777777" w:rsidR="00190D9F" w:rsidRPr="00A1236F" w:rsidRDefault="00190D9F" w:rsidP="003F6E14">
      <w:pPr>
        <w:rPr>
          <w:rFonts w:cs="Arial"/>
          <w:b/>
          <w:szCs w:val="20"/>
        </w:rPr>
      </w:pPr>
    </w:p>
    <w:p w14:paraId="1B293E4C" w14:textId="77777777" w:rsidR="00A1236F" w:rsidRPr="00693612" w:rsidRDefault="00A1236F" w:rsidP="00A1236F">
      <w:pPr>
        <w:rPr>
          <w:rFonts w:cs="Arial"/>
          <w:szCs w:val="20"/>
        </w:rPr>
      </w:pPr>
      <w:r w:rsidRPr="00693612">
        <w:rPr>
          <w:b/>
          <w:szCs w:val="20"/>
        </w:rPr>
        <w:t>Business Unit Perfect Welding</w:t>
      </w:r>
    </w:p>
    <w:p w14:paraId="1847B54A" w14:textId="77777777" w:rsidR="00A1236F" w:rsidRPr="00693612" w:rsidRDefault="00A1236F" w:rsidP="00A1236F">
      <w:pPr>
        <w:rPr>
          <w:szCs w:val="20"/>
        </w:rPr>
      </w:pPr>
      <w:r w:rsidRPr="00693612">
        <w:rPr>
          <w:szCs w:val="20"/>
        </w:rPr>
        <w:t xml:space="preserve">Fronius Perfect Welding is an innovation leader for arc welding and a global market leader for robot-assisted welding. As a systems provider, the Fronius Welding Automation division also implements customized automated complete welding solutions, for the construction of containers or offshore cladding for example. The range is rounded off by power sources for manual applications, welding accessories, and a broad spectrum of services. With more than 1000 sales partners worldwide, Fronius Perfect Welding has great customer proximity. </w:t>
      </w:r>
    </w:p>
    <w:p w14:paraId="12029CE5" w14:textId="77777777" w:rsidR="00A1236F" w:rsidRDefault="00A1236F" w:rsidP="00A1236F">
      <w:pPr>
        <w:rPr>
          <w:szCs w:val="20"/>
        </w:rPr>
      </w:pPr>
    </w:p>
    <w:p w14:paraId="0949BBD6" w14:textId="77777777" w:rsidR="00A1236F" w:rsidRPr="00693612" w:rsidRDefault="00A1236F" w:rsidP="00A1236F">
      <w:pPr>
        <w:rPr>
          <w:szCs w:val="20"/>
        </w:rPr>
      </w:pPr>
    </w:p>
    <w:p w14:paraId="6CB7AE85" w14:textId="77777777" w:rsidR="00A1236F" w:rsidRPr="00380E74" w:rsidRDefault="00A1236F" w:rsidP="00A1236F">
      <w:pPr>
        <w:rPr>
          <w:b/>
          <w:szCs w:val="20"/>
        </w:rPr>
      </w:pPr>
      <w:r w:rsidRPr="00380E74">
        <w:rPr>
          <w:b/>
          <w:szCs w:val="20"/>
        </w:rPr>
        <w:t>Fronius International GmbH</w:t>
      </w:r>
    </w:p>
    <w:p w14:paraId="5DAF23D8" w14:textId="77777777" w:rsidR="00A1236F" w:rsidRPr="00380E74" w:rsidRDefault="00A1236F" w:rsidP="00A1236F">
      <w:pPr>
        <w:rPr>
          <w:szCs w:val="20"/>
        </w:rPr>
      </w:pPr>
      <w:r w:rsidRPr="00380E74">
        <w:rPr>
          <w:szCs w:val="20"/>
        </w:rPr>
        <w:t xml:space="preserve">Fronius International is an Austrian company with headquarters in </w:t>
      </w:r>
      <w:proofErr w:type="spellStart"/>
      <w:r w:rsidRPr="00380E74">
        <w:rPr>
          <w:szCs w:val="20"/>
        </w:rPr>
        <w:t>Pettenbach</w:t>
      </w:r>
      <w:proofErr w:type="spellEnd"/>
      <w:r w:rsidRPr="00380E74">
        <w:rPr>
          <w:szCs w:val="20"/>
        </w:rPr>
        <w:t xml:space="preserve"> and other sites in Wels, </w:t>
      </w:r>
      <w:proofErr w:type="spellStart"/>
      <w:r w:rsidRPr="00380E74">
        <w:rPr>
          <w:szCs w:val="20"/>
        </w:rPr>
        <w:t>Thalheim</w:t>
      </w:r>
      <w:proofErr w:type="spellEnd"/>
      <w:r w:rsidRPr="00380E74">
        <w:rPr>
          <w:szCs w:val="20"/>
        </w:rPr>
        <w:t xml:space="preserve">, </w:t>
      </w:r>
      <w:proofErr w:type="spellStart"/>
      <w:r w:rsidRPr="00380E74">
        <w:rPr>
          <w:szCs w:val="20"/>
        </w:rPr>
        <w:t>Steinhaus</w:t>
      </w:r>
      <w:proofErr w:type="spellEnd"/>
      <w:r w:rsidRPr="00380E74">
        <w:rPr>
          <w:szCs w:val="20"/>
        </w:rPr>
        <w:t xml:space="preserve"> and </w:t>
      </w:r>
      <w:proofErr w:type="spellStart"/>
      <w:r w:rsidRPr="00380E74">
        <w:rPr>
          <w:szCs w:val="20"/>
        </w:rPr>
        <w:t>Sattledt</w:t>
      </w:r>
      <w:proofErr w:type="spellEnd"/>
      <w:r w:rsidRPr="00380E74">
        <w:rPr>
          <w:szCs w:val="20"/>
        </w:rPr>
        <w:t xml:space="preserve">. Founded by Günter Fronius in 1945, this long-standing company with a rich tradition will be celebrating its 75th anniversary in 2020. What began as a local one-man venture has grown into a global player with more than 5440 </w:t>
      </w:r>
      <w:proofErr w:type="gramStart"/>
      <w:r w:rsidRPr="00380E74">
        <w:rPr>
          <w:szCs w:val="20"/>
        </w:rPr>
        <w:t>employees</w:t>
      </w:r>
      <w:proofErr w:type="gramEnd"/>
      <w:r w:rsidRPr="00380E74">
        <w:rPr>
          <w:szCs w:val="20"/>
        </w:rPr>
        <w:t xml:space="preserve"> worldwide working in the areas of welding technology, photovoltaics and battery charging systems. Its export ratio of around 93 percent is achieved with 34 international Fronius subsidiaries and sales partners/representatives in more than 60 countries. Moreover, its innovative products and services and its portfolio of 1264 registered patents make it an innovation leader on the world market.</w:t>
      </w:r>
    </w:p>
    <w:p w14:paraId="22FEF54E" w14:textId="77777777" w:rsidR="00A1236F" w:rsidRPr="00380E74" w:rsidRDefault="00A1236F" w:rsidP="00A1236F">
      <w:pPr>
        <w:rPr>
          <w:szCs w:val="20"/>
        </w:rPr>
      </w:pPr>
    </w:p>
    <w:p w14:paraId="2A157107" w14:textId="77777777" w:rsidR="00A1236F" w:rsidRPr="00693612" w:rsidRDefault="00A1236F" w:rsidP="00A1236F">
      <w:pPr>
        <w:rPr>
          <w:szCs w:val="20"/>
          <w:lang w:val="pt-BR"/>
        </w:rPr>
      </w:pPr>
    </w:p>
    <w:p w14:paraId="139DDC28" w14:textId="77777777" w:rsidR="00A1236F" w:rsidRPr="00693612" w:rsidRDefault="00A1236F" w:rsidP="00A1236F">
      <w:pPr>
        <w:pStyle w:val="Textkrper2"/>
        <w:spacing w:after="0" w:line="240" w:lineRule="auto"/>
        <w:ind w:right="29"/>
        <w:rPr>
          <w:rFonts w:cs="Arial"/>
          <w:szCs w:val="20"/>
        </w:rPr>
      </w:pPr>
      <w:r w:rsidRPr="00693612">
        <w:rPr>
          <w:b/>
          <w:szCs w:val="20"/>
        </w:rPr>
        <w:t>For more information, please contact</w:t>
      </w:r>
      <w:proofErr w:type="gramStart"/>
      <w:r w:rsidRPr="00693612">
        <w:rPr>
          <w:b/>
          <w:szCs w:val="20"/>
        </w:rPr>
        <w:t>:</w:t>
      </w:r>
      <w:proofErr w:type="gramEnd"/>
      <w:r w:rsidRPr="00693612">
        <w:rPr>
          <w:rFonts w:cs="Arial"/>
          <w:b/>
          <w:szCs w:val="20"/>
        </w:rPr>
        <w:br/>
      </w:r>
      <w:r w:rsidRPr="00693612">
        <w:rPr>
          <w:rFonts w:cs="Arial"/>
          <w:szCs w:val="20"/>
        </w:rPr>
        <w:t>Fronius USA LLC, Ms. Welch Stephanie,</w:t>
      </w:r>
    </w:p>
    <w:p w14:paraId="2A13B05E" w14:textId="77777777" w:rsidR="00A1236F" w:rsidRPr="00693612" w:rsidRDefault="00A1236F" w:rsidP="00A1236F">
      <w:pPr>
        <w:pStyle w:val="Textkrper2"/>
        <w:spacing w:after="0" w:line="240" w:lineRule="auto"/>
        <w:ind w:right="29"/>
        <w:rPr>
          <w:rFonts w:cs="Arial"/>
          <w:szCs w:val="20"/>
        </w:rPr>
      </w:pPr>
      <w:r w:rsidRPr="00693612">
        <w:rPr>
          <w:rFonts w:cs="Arial"/>
          <w:szCs w:val="20"/>
        </w:rPr>
        <w:t>6797 Fronius Drive, 46368 Portage, IN</w:t>
      </w:r>
    </w:p>
    <w:p w14:paraId="5061C4B6" w14:textId="77777777" w:rsidR="00A1236F" w:rsidRPr="00693612" w:rsidRDefault="00A1236F" w:rsidP="00A1236F">
      <w:pPr>
        <w:pStyle w:val="Textkrper2"/>
        <w:spacing w:after="0" w:line="240" w:lineRule="auto"/>
        <w:ind w:right="29"/>
        <w:rPr>
          <w:rFonts w:cs="Arial"/>
          <w:szCs w:val="20"/>
        </w:rPr>
      </w:pPr>
      <w:r w:rsidRPr="00693612">
        <w:rPr>
          <w:rFonts w:cs="Arial"/>
          <w:szCs w:val="20"/>
        </w:rPr>
        <w:t>Tel: +1 (219) 734 5701, E-Mail:</w:t>
      </w:r>
      <w:r w:rsidRPr="00693612">
        <w:rPr>
          <w:color w:val="1F497D"/>
          <w:szCs w:val="20"/>
        </w:rPr>
        <w:t xml:space="preserve"> </w:t>
      </w:r>
      <w:hyperlink r:id="rId18" w:history="1">
        <w:r w:rsidRPr="00693612">
          <w:rPr>
            <w:rStyle w:val="Hyperlink"/>
            <w:szCs w:val="20"/>
          </w:rPr>
          <w:t>welch.stephanie@fronius.com</w:t>
        </w:r>
      </w:hyperlink>
    </w:p>
    <w:p w14:paraId="51C46DA8" w14:textId="77777777" w:rsidR="00A1236F" w:rsidRPr="00693612" w:rsidRDefault="00A1236F" w:rsidP="00A1236F">
      <w:pPr>
        <w:pStyle w:val="Textkrper2"/>
        <w:spacing w:after="0" w:line="240" w:lineRule="auto"/>
        <w:ind w:right="29"/>
        <w:rPr>
          <w:szCs w:val="20"/>
        </w:rPr>
      </w:pPr>
    </w:p>
    <w:p w14:paraId="77AFA350" w14:textId="77777777" w:rsidR="00A1236F" w:rsidRPr="00693612" w:rsidRDefault="00A1236F" w:rsidP="00A1236F">
      <w:pPr>
        <w:pStyle w:val="Textkrper2"/>
        <w:spacing w:after="0" w:line="240" w:lineRule="auto"/>
        <w:ind w:right="29"/>
        <w:rPr>
          <w:szCs w:val="20"/>
        </w:rPr>
      </w:pPr>
    </w:p>
    <w:p w14:paraId="281939BD" w14:textId="77777777" w:rsidR="00A1236F" w:rsidRPr="00693612" w:rsidRDefault="00A1236F" w:rsidP="00A1236F">
      <w:pPr>
        <w:pStyle w:val="Textkrper2"/>
        <w:spacing w:after="0" w:line="240" w:lineRule="auto"/>
        <w:ind w:right="29"/>
        <w:rPr>
          <w:rFonts w:cs="Arial"/>
          <w:b/>
          <w:szCs w:val="20"/>
        </w:rPr>
      </w:pPr>
      <w:r w:rsidRPr="00693612">
        <w:rPr>
          <w:b/>
          <w:szCs w:val="20"/>
        </w:rPr>
        <w:t>Please send an author's copy to our agent:</w:t>
      </w:r>
    </w:p>
    <w:p w14:paraId="6AC8BCEF" w14:textId="77777777" w:rsidR="00A1236F" w:rsidRPr="00693612" w:rsidRDefault="00A1236F" w:rsidP="00A1236F">
      <w:pPr>
        <w:pStyle w:val="Textkrper2"/>
        <w:spacing w:after="0" w:line="240" w:lineRule="auto"/>
        <w:ind w:right="29"/>
        <w:rPr>
          <w:rFonts w:cs="Arial"/>
          <w:szCs w:val="20"/>
          <w:lang w:val="de-DE"/>
        </w:rPr>
      </w:pPr>
      <w:r w:rsidRPr="00693612">
        <w:rPr>
          <w:szCs w:val="20"/>
          <w:lang w:val="de-DE"/>
        </w:rPr>
        <w:t>a1kommunikation Schweizer GmbH, FAO Kirsten Ludwig,</w:t>
      </w:r>
    </w:p>
    <w:p w14:paraId="3204FC49" w14:textId="77777777" w:rsidR="00A1236F" w:rsidRPr="00693612" w:rsidRDefault="00A1236F" w:rsidP="00A1236F">
      <w:pPr>
        <w:pStyle w:val="Textkrper2"/>
        <w:spacing w:after="0" w:line="240" w:lineRule="auto"/>
        <w:ind w:right="29"/>
        <w:rPr>
          <w:rFonts w:cs="Arial"/>
          <w:szCs w:val="20"/>
          <w:lang w:val="de-DE"/>
        </w:rPr>
      </w:pPr>
      <w:r w:rsidRPr="00693612">
        <w:rPr>
          <w:szCs w:val="20"/>
          <w:lang w:val="de-DE"/>
        </w:rPr>
        <w:t>Oberdorfstraße 31 A, 70794 Filderstadt, Germany,</w:t>
      </w:r>
    </w:p>
    <w:p w14:paraId="044F3FE2" w14:textId="77777777" w:rsidR="00A1236F" w:rsidRPr="00693612" w:rsidRDefault="00A1236F" w:rsidP="00A1236F">
      <w:pPr>
        <w:rPr>
          <w:szCs w:val="20"/>
          <w:lang w:val="de-DE"/>
        </w:rPr>
      </w:pPr>
      <w:r w:rsidRPr="00693612">
        <w:rPr>
          <w:szCs w:val="20"/>
          <w:lang w:val="de-DE"/>
        </w:rPr>
        <w:t xml:space="preserve">Tel.: +49 (0)711 9454161-20, </w:t>
      </w:r>
      <w:proofErr w:type="spellStart"/>
      <w:r w:rsidRPr="00693612">
        <w:rPr>
          <w:szCs w:val="20"/>
          <w:lang w:val="de-DE"/>
        </w:rPr>
        <w:t>e-mail</w:t>
      </w:r>
      <w:proofErr w:type="spellEnd"/>
      <w:r w:rsidRPr="00693612">
        <w:rPr>
          <w:szCs w:val="20"/>
          <w:lang w:val="de-DE"/>
        </w:rPr>
        <w:t xml:space="preserve">: </w:t>
      </w:r>
      <w:hyperlink r:id="rId19">
        <w:r w:rsidRPr="00693612">
          <w:rPr>
            <w:rStyle w:val="Hyperlink"/>
            <w:szCs w:val="20"/>
            <w:lang w:val="de-DE"/>
          </w:rPr>
          <w:t>Kirsten.Ludwig@a1kommunikation.de</w:t>
        </w:r>
      </w:hyperlink>
    </w:p>
    <w:p w14:paraId="6F527FE4" w14:textId="77777777" w:rsidR="00A1236F" w:rsidRDefault="00A1236F" w:rsidP="00A1236F">
      <w:pPr>
        <w:rPr>
          <w:b/>
          <w:szCs w:val="20"/>
          <w:lang w:val="de-DE"/>
        </w:rPr>
      </w:pPr>
    </w:p>
    <w:p w14:paraId="4B012FE9" w14:textId="77777777" w:rsidR="00A1236F" w:rsidRPr="00163D7F" w:rsidRDefault="00A1236F" w:rsidP="00A1236F">
      <w:pPr>
        <w:rPr>
          <w:szCs w:val="20"/>
          <w:lang w:val="de-DE"/>
        </w:rPr>
      </w:pPr>
    </w:p>
    <w:p w14:paraId="0797CEA5" w14:textId="77777777" w:rsidR="00A1236F" w:rsidRPr="00163D7F" w:rsidRDefault="00A1236F" w:rsidP="00A1236F">
      <w:pPr>
        <w:rPr>
          <w:vanish/>
          <w:szCs w:val="20"/>
          <w:lang w:val="en-GB"/>
        </w:rPr>
      </w:pPr>
      <w:r w:rsidRPr="00163D7F">
        <w:rPr>
          <w:szCs w:val="20"/>
          <w:lang w:val="en-GB"/>
        </w:rPr>
        <w:t>For more exciting updates, visit our blog at blog.perfectwelding.fronius.com and follow us on Facebook (</w:t>
      </w:r>
      <w:proofErr w:type="spellStart"/>
      <w:r w:rsidRPr="00163D7F">
        <w:rPr>
          <w:szCs w:val="20"/>
          <w:lang w:val="en-GB"/>
        </w:rPr>
        <w:t>froniuswelding</w:t>
      </w:r>
      <w:proofErr w:type="spellEnd"/>
      <w:r w:rsidRPr="00163D7F">
        <w:rPr>
          <w:szCs w:val="20"/>
          <w:lang w:val="en-GB"/>
        </w:rPr>
        <w:t>), Twitter (</w:t>
      </w:r>
      <w:proofErr w:type="spellStart"/>
      <w:r w:rsidRPr="00163D7F">
        <w:rPr>
          <w:szCs w:val="20"/>
          <w:lang w:val="en-GB"/>
        </w:rPr>
        <w:t>froniusintweld</w:t>
      </w:r>
      <w:proofErr w:type="spellEnd"/>
      <w:r w:rsidRPr="00163D7F">
        <w:rPr>
          <w:szCs w:val="20"/>
          <w:lang w:val="en-GB"/>
        </w:rPr>
        <w:t>), LinkedIn (perfect-welding), Instagram (</w:t>
      </w:r>
      <w:proofErr w:type="spellStart"/>
      <w:r w:rsidRPr="00163D7F">
        <w:rPr>
          <w:szCs w:val="20"/>
          <w:lang w:val="en-GB"/>
        </w:rPr>
        <w:t>froniuswelding</w:t>
      </w:r>
      <w:proofErr w:type="spellEnd"/>
      <w:r w:rsidRPr="00163D7F">
        <w:rPr>
          <w:szCs w:val="20"/>
          <w:lang w:val="en-GB"/>
        </w:rPr>
        <w:t>) and YouTube (</w:t>
      </w:r>
      <w:proofErr w:type="spellStart"/>
      <w:r w:rsidRPr="00163D7F">
        <w:rPr>
          <w:szCs w:val="20"/>
          <w:lang w:val="en-GB"/>
        </w:rPr>
        <w:t>froniuswelding</w:t>
      </w:r>
      <w:proofErr w:type="spellEnd"/>
      <w:r w:rsidRPr="00163D7F">
        <w:rPr>
          <w:szCs w:val="20"/>
          <w:lang w:val="en-GB"/>
        </w:rPr>
        <w:t>)!</w:t>
      </w:r>
      <w:r w:rsidRPr="00163D7F">
        <w:rPr>
          <w:vanish/>
          <w:szCs w:val="20"/>
          <w:lang w:val="en-GB"/>
        </w:rPr>
        <w:t>Fronius International GmbH</w:t>
      </w:r>
    </w:p>
    <w:p w14:paraId="65DF50FA" w14:textId="77777777" w:rsidR="00A1236F" w:rsidRPr="00A1236F" w:rsidRDefault="00A1236F" w:rsidP="00A1236F">
      <w:pPr>
        <w:rPr>
          <w:vanish/>
          <w:szCs w:val="20"/>
        </w:rPr>
      </w:pPr>
    </w:p>
    <w:p w14:paraId="43327A23" w14:textId="77777777" w:rsidR="00A1236F" w:rsidRPr="00A1236F" w:rsidRDefault="00A1236F" w:rsidP="00A1236F">
      <w:pPr>
        <w:rPr>
          <w:rFonts w:cs="Arial"/>
          <w:i/>
          <w:vanish/>
          <w:szCs w:val="20"/>
        </w:rPr>
      </w:pPr>
      <w:r w:rsidRPr="00A1236F">
        <w:rPr>
          <w:vanish/>
          <w:szCs w:val="20"/>
        </w:rPr>
        <w:t xml:space="preserve">Fronius International ist ein österreichisches Unternehmen mit Sitz in Pettenbach und weiteren Standorten in Wels, Thalheim, Steinhaus und Sattledt. Die Firma ist mit 3.817 Mitarbeitern weltweit in den Bereichen Schweißtechnik, Photovoltaik und Batterieladetechnik tätig. Mit 28 internationalen Gesellschaften sowie Vertriebspartnern und Repräsentanten in mehr als 60 Ländern erzielt Fronius einen Exportanteil von rund 89 Prozent. Fortschrittliche Produkte, umfangreiche Dienstleistungen sowie 1.242 erteilte Patente machen Fronius zum Innovationsführer am Weltmarkt. </w:t>
      </w:r>
    </w:p>
    <w:p w14:paraId="0284591A" w14:textId="77777777" w:rsidR="00A1236F" w:rsidRPr="00A1236F" w:rsidRDefault="00A1236F" w:rsidP="00A1236F">
      <w:pPr>
        <w:rPr>
          <w:rFonts w:cs="Arial"/>
          <w:i/>
          <w:vanish/>
          <w:szCs w:val="20"/>
        </w:rPr>
      </w:pPr>
    </w:p>
    <w:p w14:paraId="2A5AD964" w14:textId="77777777" w:rsidR="00A1236F" w:rsidRPr="00A1236F" w:rsidRDefault="00A1236F" w:rsidP="00A1236F">
      <w:pPr>
        <w:rPr>
          <w:rFonts w:cs="Arial"/>
          <w:vanish/>
          <w:szCs w:val="20"/>
        </w:rPr>
      </w:pPr>
    </w:p>
    <w:p w14:paraId="7A52ABD7" w14:textId="77777777" w:rsidR="00A1236F" w:rsidRPr="00A1236F" w:rsidRDefault="00A1236F" w:rsidP="00A1236F">
      <w:pPr>
        <w:rPr>
          <w:rFonts w:cs="Arial"/>
          <w:vanish/>
          <w:szCs w:val="20"/>
        </w:rPr>
      </w:pPr>
    </w:p>
    <w:p w14:paraId="50975822" w14:textId="77777777" w:rsidR="00A1236F" w:rsidRPr="00A1236F" w:rsidRDefault="00A1236F" w:rsidP="00A1236F">
      <w:pPr>
        <w:rPr>
          <w:rFonts w:cs="Arial"/>
          <w:vanish/>
          <w:szCs w:val="20"/>
        </w:rPr>
      </w:pPr>
      <w:r w:rsidRPr="00A1236F">
        <w:rPr>
          <w:vanish/>
          <w:szCs w:val="20"/>
        </w:rPr>
        <w:t>Diese Presseinformation sowie die Bilder stehen für Sie zum Download im Internet zur Verfügung:</w:t>
      </w:r>
    </w:p>
    <w:p w14:paraId="591CE219" w14:textId="77777777" w:rsidR="00A1236F" w:rsidRPr="00A1236F" w:rsidRDefault="00FF6B47" w:rsidP="00A1236F">
      <w:pPr>
        <w:rPr>
          <w:rFonts w:cs="Arial"/>
          <w:vanish/>
          <w:szCs w:val="20"/>
        </w:rPr>
      </w:pPr>
      <w:hyperlink r:id="rId20" w:history="1">
        <w:r w:rsidR="00A1236F" w:rsidRPr="00A1236F">
          <w:rPr>
            <w:vanish/>
            <w:color w:val="0000FF"/>
            <w:szCs w:val="20"/>
            <w:u w:val="single"/>
          </w:rPr>
          <w:t>www.fronius.com/de/schweisstechnik/infocenter/presse</w:t>
        </w:r>
      </w:hyperlink>
    </w:p>
    <w:p w14:paraId="441AB971" w14:textId="77777777" w:rsidR="00A1236F" w:rsidRPr="00A1236F" w:rsidRDefault="00A1236F" w:rsidP="00A1236F">
      <w:pPr>
        <w:rPr>
          <w:rFonts w:cs="Arial"/>
          <w:vanish/>
          <w:szCs w:val="20"/>
        </w:rPr>
      </w:pPr>
    </w:p>
    <w:p w14:paraId="5048EE27" w14:textId="77777777" w:rsidR="00A1236F" w:rsidRPr="00A1236F" w:rsidRDefault="00A1236F" w:rsidP="00A1236F">
      <w:pPr>
        <w:rPr>
          <w:rFonts w:cs="Arial"/>
          <w:vanish/>
          <w:szCs w:val="20"/>
        </w:rPr>
      </w:pPr>
    </w:p>
    <w:p w14:paraId="18E540A9" w14:textId="77777777" w:rsidR="00A1236F" w:rsidRPr="00A1236F" w:rsidRDefault="00A1236F" w:rsidP="00A1236F">
      <w:pPr>
        <w:rPr>
          <w:rFonts w:cs="Arial"/>
          <w:szCs w:val="20"/>
        </w:rPr>
      </w:pPr>
    </w:p>
    <w:p w14:paraId="5EF56C64" w14:textId="77777777" w:rsidR="009D3B05" w:rsidRPr="00A1236F" w:rsidRDefault="009D3B05" w:rsidP="00A1236F">
      <w:pPr>
        <w:rPr>
          <w:rFonts w:cs="Arial"/>
          <w:szCs w:val="20"/>
        </w:rPr>
      </w:pPr>
    </w:p>
    <w:sectPr w:rsidR="009D3B05" w:rsidRPr="00A1236F" w:rsidSect="00ED0BF7">
      <w:type w:val="continuous"/>
      <w:pgSz w:w="11906" w:h="16838"/>
      <w:pgMar w:top="1977" w:right="746" w:bottom="1134" w:left="1260" w:header="708" w:footer="481"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08B6A" w14:textId="77777777" w:rsidR="008C171F" w:rsidRDefault="008C171F" w:rsidP="00B95BF4">
      <w:r>
        <w:separator/>
      </w:r>
    </w:p>
  </w:endnote>
  <w:endnote w:type="continuationSeparator" w:id="0">
    <w:p w14:paraId="150EADB7" w14:textId="77777777" w:rsidR="008C171F" w:rsidRDefault="008C171F" w:rsidP="00B9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091CA" w14:textId="77777777" w:rsidR="001418FA" w:rsidRPr="00E533E1" w:rsidRDefault="001418FA" w:rsidP="00377B4F">
    <w:pPr>
      <w:tabs>
        <w:tab w:val="right" w:pos="10080"/>
      </w:tabs>
      <w:rPr>
        <w:sz w:val="16"/>
        <w:szCs w:val="16"/>
      </w:rPr>
    </w:pPr>
    <w:r>
      <w:rPr>
        <w:sz w:val="16"/>
      </w:rPr>
      <w:tab/>
    </w:r>
    <w:r w:rsidRPr="00E533E1">
      <w:rPr>
        <w:sz w:val="16"/>
      </w:rPr>
      <w:fldChar w:fldCharType="begin"/>
    </w:r>
    <w:r w:rsidRPr="00E533E1">
      <w:rPr>
        <w:sz w:val="16"/>
      </w:rPr>
      <w:instrText xml:space="preserve"> PAGE </w:instrText>
    </w:r>
    <w:r w:rsidRPr="00E533E1">
      <w:rPr>
        <w:sz w:val="16"/>
      </w:rPr>
      <w:fldChar w:fldCharType="separate"/>
    </w:r>
    <w:r w:rsidR="00FF6B47">
      <w:rPr>
        <w:noProof/>
        <w:sz w:val="16"/>
      </w:rPr>
      <w:t>3</w:t>
    </w:r>
    <w:r w:rsidRPr="00E533E1">
      <w:rPr>
        <w:sz w:val="16"/>
      </w:rPr>
      <w:fldChar w:fldCharType="end"/>
    </w:r>
    <w:r>
      <w:rPr>
        <w:sz w:val="16"/>
      </w:rPr>
      <w:t>/</w:t>
    </w:r>
    <w:r w:rsidRPr="00E533E1">
      <w:rPr>
        <w:sz w:val="16"/>
      </w:rPr>
      <w:fldChar w:fldCharType="begin"/>
    </w:r>
    <w:r w:rsidRPr="00E533E1">
      <w:rPr>
        <w:sz w:val="16"/>
      </w:rPr>
      <w:instrText xml:space="preserve"> NUMPAGES </w:instrText>
    </w:r>
    <w:r w:rsidRPr="00E533E1">
      <w:rPr>
        <w:sz w:val="16"/>
      </w:rPr>
      <w:fldChar w:fldCharType="separate"/>
    </w:r>
    <w:r w:rsidR="00FF6B47">
      <w:rPr>
        <w:noProof/>
        <w:sz w:val="16"/>
      </w:rPr>
      <w:t>4</w:t>
    </w:r>
    <w:r w:rsidRPr="00E533E1">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9FB49" w14:textId="77777777" w:rsidR="008C171F" w:rsidRDefault="008C171F" w:rsidP="00B95BF4">
      <w:r>
        <w:separator/>
      </w:r>
    </w:p>
  </w:footnote>
  <w:footnote w:type="continuationSeparator" w:id="0">
    <w:p w14:paraId="298E6F73" w14:textId="77777777" w:rsidR="008C171F" w:rsidRDefault="008C171F" w:rsidP="00B95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681EB" w14:textId="77777777" w:rsidR="001418FA" w:rsidRDefault="006C5D8F">
    <w:r>
      <w:rPr>
        <w:noProof/>
        <w:lang w:val="de-AT" w:eastAsia="de-AT"/>
      </w:rPr>
      <w:drawing>
        <wp:anchor distT="0" distB="0" distL="114300" distR="114300" simplePos="0" relativeHeight="251657728" behindDoc="1" locked="0" layoutInCell="1" allowOverlap="1" wp14:anchorId="774236A8" wp14:editId="4237C29E">
          <wp:simplePos x="0" y="0"/>
          <wp:positionH relativeFrom="column">
            <wp:posOffset>-790575</wp:posOffset>
          </wp:positionH>
          <wp:positionV relativeFrom="page">
            <wp:posOffset>28575</wp:posOffset>
          </wp:positionV>
          <wp:extent cx="7560310" cy="10692130"/>
          <wp:effectExtent l="0" t="0" r="0" b="0"/>
          <wp:wrapNone/>
          <wp:docPr id="2" name="Grafik 1" descr="\\AT-FILE-01\orgunits\Konzernmarketing\002_Design_und_Grafik\x_User\Strasser\01 Konzernmarketing\WORD-Vorlagen\Wordvorlagen 02.2017\EMFs\A4_HG_weiß.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T-FILE-01\orgunits\Konzernmarketing\002_Design_und_Grafik\x_User\Strasser\01 Konzernmarketing\WORD-Vorlagen\Wordvorlagen 02.2017\EMFs\A4_HG_weiß.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54CA2"/>
    <w:multiLevelType w:val="multilevel"/>
    <w:tmpl w:val="77E8935E"/>
    <w:lvl w:ilvl="0">
      <w:start w:val="1"/>
      <w:numFmt w:val="bullet"/>
      <w:lvlText w:val=""/>
      <w:lvlJc w:val="left"/>
      <w:pPr>
        <w:tabs>
          <w:tab w:val="num" w:pos="170"/>
        </w:tabs>
        <w:ind w:left="170" w:hanging="170"/>
      </w:pPr>
      <w:rPr>
        <w:rFonts w:ascii="Symbol" w:hAnsi="Symbol" w:hint="default"/>
        <w:color w:val="FF0000"/>
      </w:rPr>
    </w:lvl>
    <w:lvl w:ilvl="1">
      <w:start w:val="1"/>
      <w:numFmt w:val="bullet"/>
      <w:lvlText w:val=""/>
      <w:lvlJc w:val="left"/>
      <w:pPr>
        <w:tabs>
          <w:tab w:val="num" w:pos="454"/>
        </w:tabs>
        <w:ind w:left="454" w:hanging="170"/>
      </w:pPr>
      <w:rPr>
        <w:rFonts w:ascii="Symbol" w:hAnsi="Symbol" w:hint="default"/>
      </w:rPr>
    </w:lvl>
    <w:lvl w:ilvl="2">
      <w:start w:val="1"/>
      <w:numFmt w:val="bullet"/>
      <w:lvlText w:val=""/>
      <w:lvlJc w:val="left"/>
      <w:pPr>
        <w:tabs>
          <w:tab w:val="num" w:pos="737"/>
        </w:tabs>
        <w:ind w:left="737" w:hanging="170"/>
      </w:pPr>
      <w:rPr>
        <w:rFonts w:ascii="Symbol" w:hAnsi="Symbol" w:hint="default"/>
        <w:color w:val="000000"/>
      </w:rPr>
    </w:lvl>
    <w:lvl w:ilvl="3">
      <w:start w:val="1"/>
      <w:numFmt w:val="bullet"/>
      <w:lvlText w:val=""/>
      <w:lvlJc w:val="left"/>
      <w:pPr>
        <w:tabs>
          <w:tab w:val="num" w:pos="1021"/>
        </w:tabs>
        <w:ind w:left="1021" w:hanging="170"/>
      </w:pPr>
      <w:rPr>
        <w:rFonts w:ascii="Symbol" w:hAnsi="Symbol" w:hint="default"/>
        <w:color w:val="000000"/>
      </w:rPr>
    </w:lvl>
    <w:lvl w:ilvl="4">
      <w:start w:val="1"/>
      <w:numFmt w:val="bullet"/>
      <w:lvlText w:val=""/>
      <w:lvlJc w:val="left"/>
      <w:pPr>
        <w:tabs>
          <w:tab w:val="num" w:pos="1304"/>
        </w:tabs>
        <w:ind w:left="1304" w:hanging="170"/>
      </w:pPr>
      <w:rPr>
        <w:rFonts w:ascii="Symbol" w:hAnsi="Symbol" w:hint="default"/>
      </w:rPr>
    </w:lvl>
    <w:lvl w:ilvl="5">
      <w:start w:val="1"/>
      <w:numFmt w:val="bullet"/>
      <w:lvlText w:val=""/>
      <w:lvlJc w:val="left"/>
      <w:pPr>
        <w:tabs>
          <w:tab w:val="num" w:pos="1588"/>
        </w:tabs>
        <w:ind w:left="1588" w:hanging="170"/>
      </w:pPr>
      <w:rPr>
        <w:rFonts w:ascii="Symbol" w:hAnsi="Symbol" w:hint="default"/>
      </w:rPr>
    </w:lvl>
    <w:lvl w:ilvl="6">
      <w:start w:val="1"/>
      <w:numFmt w:val="bullet"/>
      <w:lvlText w:val=""/>
      <w:lvlJc w:val="left"/>
      <w:pPr>
        <w:tabs>
          <w:tab w:val="num" w:pos="1871"/>
        </w:tabs>
        <w:ind w:left="1871" w:hanging="170"/>
      </w:pPr>
      <w:rPr>
        <w:rFonts w:ascii="Symbol" w:hAnsi="Symbol" w:hint="default"/>
      </w:rPr>
    </w:lvl>
    <w:lvl w:ilvl="7">
      <w:start w:val="1"/>
      <w:numFmt w:val="bullet"/>
      <w:lvlText w:val=""/>
      <w:lvlJc w:val="left"/>
      <w:pPr>
        <w:tabs>
          <w:tab w:val="num" w:pos="2155"/>
        </w:tabs>
        <w:ind w:left="2155" w:hanging="170"/>
      </w:pPr>
      <w:rPr>
        <w:rFonts w:ascii="Symbol" w:hAnsi="Symbol" w:hint="default"/>
      </w:rPr>
    </w:lvl>
    <w:lvl w:ilvl="8">
      <w:start w:val="1"/>
      <w:numFmt w:val="bullet"/>
      <w:lvlText w:val=""/>
      <w:lvlJc w:val="left"/>
      <w:pPr>
        <w:tabs>
          <w:tab w:val="num" w:pos="7560"/>
        </w:tabs>
        <w:ind w:left="7560" w:hanging="360"/>
      </w:pPr>
      <w:rPr>
        <w:rFonts w:ascii="Symbol" w:hAnsi="Symbol" w:hint="default"/>
      </w:rPr>
    </w:lvl>
  </w:abstractNum>
  <w:abstractNum w:abstractNumId="1" w15:restartNumberingAfterBreak="0">
    <w:nsid w:val="3B2C348D"/>
    <w:multiLevelType w:val="multilevel"/>
    <w:tmpl w:val="A1AA8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B11994"/>
    <w:multiLevelType w:val="hybridMultilevel"/>
    <w:tmpl w:val="2EF4CF9C"/>
    <w:lvl w:ilvl="0" w:tplc="BF5CA610">
      <w:numFmt w:val="bullet"/>
      <w:lvlText w:val="-"/>
      <w:lvlJc w:val="left"/>
      <w:pPr>
        <w:ind w:left="720" w:hanging="360"/>
      </w:pPr>
      <w:rPr>
        <w:rFonts w:ascii="Calibri" w:eastAsiaTheme="minorHAns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1484387"/>
    <w:multiLevelType w:val="hybridMultilevel"/>
    <w:tmpl w:val="AC68BC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0414DD"/>
    <w:multiLevelType w:val="multilevel"/>
    <w:tmpl w:val="77E8935E"/>
    <w:styleLink w:val="FormatvorlageAufgezhlt"/>
    <w:lvl w:ilvl="0">
      <w:start w:val="1"/>
      <w:numFmt w:val="bullet"/>
      <w:lvlText w:val=""/>
      <w:lvlJc w:val="left"/>
      <w:pPr>
        <w:tabs>
          <w:tab w:val="num" w:pos="170"/>
        </w:tabs>
        <w:ind w:left="170" w:hanging="170"/>
      </w:pPr>
      <w:rPr>
        <w:rFonts w:ascii="Symbol" w:hAnsi="Symbol" w:hint="default"/>
        <w:color w:val="FF0000"/>
      </w:rPr>
    </w:lvl>
    <w:lvl w:ilvl="1">
      <w:start w:val="1"/>
      <w:numFmt w:val="bullet"/>
      <w:lvlText w:val=""/>
      <w:lvlJc w:val="left"/>
      <w:pPr>
        <w:tabs>
          <w:tab w:val="num" w:pos="454"/>
        </w:tabs>
        <w:ind w:left="454" w:hanging="170"/>
      </w:pPr>
      <w:rPr>
        <w:rFonts w:ascii="Symbol" w:hAnsi="Symbol" w:hint="default"/>
      </w:rPr>
    </w:lvl>
    <w:lvl w:ilvl="2">
      <w:start w:val="1"/>
      <w:numFmt w:val="bullet"/>
      <w:lvlText w:val=""/>
      <w:lvlJc w:val="left"/>
      <w:pPr>
        <w:tabs>
          <w:tab w:val="num" w:pos="737"/>
        </w:tabs>
        <w:ind w:left="737" w:hanging="170"/>
      </w:pPr>
      <w:rPr>
        <w:rFonts w:ascii="Symbol" w:hAnsi="Symbol" w:hint="default"/>
        <w:color w:val="000000"/>
      </w:rPr>
    </w:lvl>
    <w:lvl w:ilvl="3">
      <w:start w:val="1"/>
      <w:numFmt w:val="bullet"/>
      <w:lvlText w:val=""/>
      <w:lvlJc w:val="left"/>
      <w:pPr>
        <w:tabs>
          <w:tab w:val="num" w:pos="1021"/>
        </w:tabs>
        <w:ind w:left="1021" w:hanging="170"/>
      </w:pPr>
      <w:rPr>
        <w:rFonts w:ascii="Symbol" w:hAnsi="Symbol" w:hint="default"/>
        <w:color w:val="000000"/>
      </w:rPr>
    </w:lvl>
    <w:lvl w:ilvl="4">
      <w:start w:val="1"/>
      <w:numFmt w:val="bullet"/>
      <w:lvlText w:val=""/>
      <w:lvlJc w:val="left"/>
      <w:pPr>
        <w:tabs>
          <w:tab w:val="num" w:pos="1304"/>
        </w:tabs>
        <w:ind w:left="1304" w:hanging="170"/>
      </w:pPr>
      <w:rPr>
        <w:rFonts w:ascii="Symbol" w:hAnsi="Symbol" w:hint="default"/>
      </w:rPr>
    </w:lvl>
    <w:lvl w:ilvl="5">
      <w:start w:val="1"/>
      <w:numFmt w:val="bullet"/>
      <w:lvlText w:val=""/>
      <w:lvlJc w:val="left"/>
      <w:pPr>
        <w:tabs>
          <w:tab w:val="num" w:pos="1588"/>
        </w:tabs>
        <w:ind w:left="1588" w:hanging="170"/>
      </w:pPr>
      <w:rPr>
        <w:rFonts w:ascii="Symbol" w:hAnsi="Symbol" w:hint="default"/>
      </w:rPr>
    </w:lvl>
    <w:lvl w:ilvl="6">
      <w:start w:val="1"/>
      <w:numFmt w:val="bullet"/>
      <w:lvlText w:val=""/>
      <w:lvlJc w:val="left"/>
      <w:pPr>
        <w:tabs>
          <w:tab w:val="num" w:pos="1871"/>
        </w:tabs>
        <w:ind w:left="1871" w:hanging="170"/>
      </w:pPr>
      <w:rPr>
        <w:rFonts w:ascii="Symbol" w:hAnsi="Symbol" w:hint="default"/>
      </w:rPr>
    </w:lvl>
    <w:lvl w:ilvl="7">
      <w:start w:val="1"/>
      <w:numFmt w:val="bullet"/>
      <w:lvlText w:val=""/>
      <w:lvlJc w:val="left"/>
      <w:pPr>
        <w:tabs>
          <w:tab w:val="num" w:pos="2155"/>
        </w:tabs>
        <w:ind w:left="2155" w:hanging="170"/>
      </w:pPr>
      <w:rPr>
        <w:rFonts w:ascii="Symbol" w:hAnsi="Symbol" w:hint="default"/>
      </w:rPr>
    </w:lvl>
    <w:lvl w:ilvl="8">
      <w:start w:val="1"/>
      <w:numFmt w:val="bullet"/>
      <w:lvlText w:val=""/>
      <w:lvlJc w:val="left"/>
      <w:pPr>
        <w:tabs>
          <w:tab w:val="num" w:pos="7560"/>
        </w:tabs>
        <w:ind w:left="7560" w:hanging="360"/>
      </w:pPr>
      <w:rPr>
        <w:rFonts w:ascii="Symbol" w:hAnsi="Symbol"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it-IT" w:vendorID="64" w:dllVersion="6" w:nlCheck="1" w:checkStyle="0"/>
  <w:activeWritingStyle w:appName="MSWord" w:lang="de-A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fr-FR"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de-DE" w:vendorID="64" w:dllVersion="131078" w:nlCheck="1" w:checkStyle="1"/>
  <w:activeWritingStyle w:appName="MSWord" w:lang="de-AT"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E2"/>
    <w:rsid w:val="00001555"/>
    <w:rsid w:val="000059C2"/>
    <w:rsid w:val="00013DD5"/>
    <w:rsid w:val="00015E66"/>
    <w:rsid w:val="0001648C"/>
    <w:rsid w:val="00020D5D"/>
    <w:rsid w:val="0002372B"/>
    <w:rsid w:val="00023B5C"/>
    <w:rsid w:val="00023F4F"/>
    <w:rsid w:val="00026575"/>
    <w:rsid w:val="0002791D"/>
    <w:rsid w:val="00030F74"/>
    <w:rsid w:val="00032E62"/>
    <w:rsid w:val="00035992"/>
    <w:rsid w:val="0004044A"/>
    <w:rsid w:val="00040C3B"/>
    <w:rsid w:val="00054E14"/>
    <w:rsid w:val="00070925"/>
    <w:rsid w:val="00071283"/>
    <w:rsid w:val="00081016"/>
    <w:rsid w:val="000838A9"/>
    <w:rsid w:val="00086080"/>
    <w:rsid w:val="00086208"/>
    <w:rsid w:val="00087DA0"/>
    <w:rsid w:val="0009057D"/>
    <w:rsid w:val="00090759"/>
    <w:rsid w:val="00094CED"/>
    <w:rsid w:val="00094F48"/>
    <w:rsid w:val="00096552"/>
    <w:rsid w:val="000A1D28"/>
    <w:rsid w:val="000A708E"/>
    <w:rsid w:val="000C13FB"/>
    <w:rsid w:val="000C7498"/>
    <w:rsid w:val="000D3094"/>
    <w:rsid w:val="000D316F"/>
    <w:rsid w:val="000D4238"/>
    <w:rsid w:val="000E459D"/>
    <w:rsid w:val="000F1908"/>
    <w:rsid w:val="000F3585"/>
    <w:rsid w:val="000F5430"/>
    <w:rsid w:val="000F6B85"/>
    <w:rsid w:val="000F7051"/>
    <w:rsid w:val="00104498"/>
    <w:rsid w:val="00106285"/>
    <w:rsid w:val="00107262"/>
    <w:rsid w:val="00111FB8"/>
    <w:rsid w:val="0011365E"/>
    <w:rsid w:val="001147ED"/>
    <w:rsid w:val="001148AA"/>
    <w:rsid w:val="00114FA9"/>
    <w:rsid w:val="00124C08"/>
    <w:rsid w:val="0013069A"/>
    <w:rsid w:val="001310AB"/>
    <w:rsid w:val="00131EA2"/>
    <w:rsid w:val="001343DB"/>
    <w:rsid w:val="001379D2"/>
    <w:rsid w:val="001418FA"/>
    <w:rsid w:val="00141D6F"/>
    <w:rsid w:val="00142BA2"/>
    <w:rsid w:val="001435E3"/>
    <w:rsid w:val="001530A1"/>
    <w:rsid w:val="00153C92"/>
    <w:rsid w:val="00155F5A"/>
    <w:rsid w:val="00156594"/>
    <w:rsid w:val="001617FB"/>
    <w:rsid w:val="001876C7"/>
    <w:rsid w:val="00190D9F"/>
    <w:rsid w:val="00196260"/>
    <w:rsid w:val="001A000F"/>
    <w:rsid w:val="001B07BA"/>
    <w:rsid w:val="001B31BA"/>
    <w:rsid w:val="001C0A99"/>
    <w:rsid w:val="001C1C9C"/>
    <w:rsid w:val="001C5BCA"/>
    <w:rsid w:val="001C69BE"/>
    <w:rsid w:val="001C796E"/>
    <w:rsid w:val="001D3408"/>
    <w:rsid w:val="001D7DFC"/>
    <w:rsid w:val="001F0A6A"/>
    <w:rsid w:val="001F0CC2"/>
    <w:rsid w:val="001F20B5"/>
    <w:rsid w:val="001F427C"/>
    <w:rsid w:val="0020310E"/>
    <w:rsid w:val="00203639"/>
    <w:rsid w:val="002102E7"/>
    <w:rsid w:val="002219CE"/>
    <w:rsid w:val="00227F9C"/>
    <w:rsid w:val="00230C60"/>
    <w:rsid w:val="00232846"/>
    <w:rsid w:val="00241673"/>
    <w:rsid w:val="00244A05"/>
    <w:rsid w:val="002471BF"/>
    <w:rsid w:val="002509CB"/>
    <w:rsid w:val="00251D20"/>
    <w:rsid w:val="00252702"/>
    <w:rsid w:val="00256BC9"/>
    <w:rsid w:val="00271AE5"/>
    <w:rsid w:val="00274649"/>
    <w:rsid w:val="00275090"/>
    <w:rsid w:val="00280735"/>
    <w:rsid w:val="00281F24"/>
    <w:rsid w:val="002820F2"/>
    <w:rsid w:val="00283096"/>
    <w:rsid w:val="002937C4"/>
    <w:rsid w:val="002A1C1A"/>
    <w:rsid w:val="002A21B3"/>
    <w:rsid w:val="002A2E7F"/>
    <w:rsid w:val="002A639C"/>
    <w:rsid w:val="002A7D11"/>
    <w:rsid w:val="002B2873"/>
    <w:rsid w:val="002B37BF"/>
    <w:rsid w:val="002C5176"/>
    <w:rsid w:val="002D223B"/>
    <w:rsid w:val="002D42FD"/>
    <w:rsid w:val="002D4641"/>
    <w:rsid w:val="002D685F"/>
    <w:rsid w:val="002E021F"/>
    <w:rsid w:val="002E18FC"/>
    <w:rsid w:val="002E4752"/>
    <w:rsid w:val="002E6B82"/>
    <w:rsid w:val="002E7136"/>
    <w:rsid w:val="002E7461"/>
    <w:rsid w:val="002F35E2"/>
    <w:rsid w:val="002F7894"/>
    <w:rsid w:val="00306869"/>
    <w:rsid w:val="00307DAC"/>
    <w:rsid w:val="00313894"/>
    <w:rsid w:val="0031548A"/>
    <w:rsid w:val="00316BD6"/>
    <w:rsid w:val="0032108D"/>
    <w:rsid w:val="00324965"/>
    <w:rsid w:val="00327E0E"/>
    <w:rsid w:val="00332262"/>
    <w:rsid w:val="00332D3C"/>
    <w:rsid w:val="00334AB3"/>
    <w:rsid w:val="00343A86"/>
    <w:rsid w:val="003446A8"/>
    <w:rsid w:val="00345B83"/>
    <w:rsid w:val="003505E3"/>
    <w:rsid w:val="00353098"/>
    <w:rsid w:val="00355F53"/>
    <w:rsid w:val="00355F8C"/>
    <w:rsid w:val="003611C7"/>
    <w:rsid w:val="00362007"/>
    <w:rsid w:val="00364594"/>
    <w:rsid w:val="003723E9"/>
    <w:rsid w:val="00377B4F"/>
    <w:rsid w:val="00391733"/>
    <w:rsid w:val="00397D0F"/>
    <w:rsid w:val="003A5177"/>
    <w:rsid w:val="003A63D8"/>
    <w:rsid w:val="003A6EB3"/>
    <w:rsid w:val="003B1D96"/>
    <w:rsid w:val="003B7A33"/>
    <w:rsid w:val="003C36AC"/>
    <w:rsid w:val="003D0102"/>
    <w:rsid w:val="003D01C0"/>
    <w:rsid w:val="003D4771"/>
    <w:rsid w:val="003E277C"/>
    <w:rsid w:val="003E3D91"/>
    <w:rsid w:val="003E6E14"/>
    <w:rsid w:val="003E7A99"/>
    <w:rsid w:val="003F3A37"/>
    <w:rsid w:val="003F6E14"/>
    <w:rsid w:val="00401432"/>
    <w:rsid w:val="00401A33"/>
    <w:rsid w:val="004021B0"/>
    <w:rsid w:val="004058B3"/>
    <w:rsid w:val="0040631C"/>
    <w:rsid w:val="0040782D"/>
    <w:rsid w:val="00411053"/>
    <w:rsid w:val="004111DE"/>
    <w:rsid w:val="004217B2"/>
    <w:rsid w:val="0043224D"/>
    <w:rsid w:val="00434D2C"/>
    <w:rsid w:val="00437A3C"/>
    <w:rsid w:val="00440FEC"/>
    <w:rsid w:val="00444419"/>
    <w:rsid w:val="00446719"/>
    <w:rsid w:val="0046005E"/>
    <w:rsid w:val="0047111E"/>
    <w:rsid w:val="00471CB6"/>
    <w:rsid w:val="00473A9D"/>
    <w:rsid w:val="00474685"/>
    <w:rsid w:val="00474B5E"/>
    <w:rsid w:val="00475449"/>
    <w:rsid w:val="00475630"/>
    <w:rsid w:val="00480286"/>
    <w:rsid w:val="00483FBD"/>
    <w:rsid w:val="00493571"/>
    <w:rsid w:val="0049361F"/>
    <w:rsid w:val="004967C1"/>
    <w:rsid w:val="004A0FE3"/>
    <w:rsid w:val="004A1935"/>
    <w:rsid w:val="004A7309"/>
    <w:rsid w:val="004B097D"/>
    <w:rsid w:val="004B5730"/>
    <w:rsid w:val="004C119D"/>
    <w:rsid w:val="004C3AFC"/>
    <w:rsid w:val="004C6F64"/>
    <w:rsid w:val="004D096B"/>
    <w:rsid w:val="004D0BF0"/>
    <w:rsid w:val="004D6BCE"/>
    <w:rsid w:val="004F2481"/>
    <w:rsid w:val="0050081C"/>
    <w:rsid w:val="0050275D"/>
    <w:rsid w:val="00502E01"/>
    <w:rsid w:val="005031ED"/>
    <w:rsid w:val="0050529E"/>
    <w:rsid w:val="00505D71"/>
    <w:rsid w:val="00512ECD"/>
    <w:rsid w:val="00514EB5"/>
    <w:rsid w:val="0052184E"/>
    <w:rsid w:val="00523F83"/>
    <w:rsid w:val="00526889"/>
    <w:rsid w:val="00530445"/>
    <w:rsid w:val="005358D2"/>
    <w:rsid w:val="0053622F"/>
    <w:rsid w:val="005408F0"/>
    <w:rsid w:val="005436F3"/>
    <w:rsid w:val="00543F1A"/>
    <w:rsid w:val="00546D7A"/>
    <w:rsid w:val="00561C79"/>
    <w:rsid w:val="00572790"/>
    <w:rsid w:val="00573CE9"/>
    <w:rsid w:val="00580D7F"/>
    <w:rsid w:val="00581D30"/>
    <w:rsid w:val="00582A0C"/>
    <w:rsid w:val="00584F0C"/>
    <w:rsid w:val="00585291"/>
    <w:rsid w:val="00586FBE"/>
    <w:rsid w:val="00591296"/>
    <w:rsid w:val="00597AD5"/>
    <w:rsid w:val="005A5061"/>
    <w:rsid w:val="005B1EA0"/>
    <w:rsid w:val="005B2730"/>
    <w:rsid w:val="005B4657"/>
    <w:rsid w:val="005B6C47"/>
    <w:rsid w:val="005B7715"/>
    <w:rsid w:val="005C1F23"/>
    <w:rsid w:val="005C2630"/>
    <w:rsid w:val="005C4671"/>
    <w:rsid w:val="005D4461"/>
    <w:rsid w:val="005D4C24"/>
    <w:rsid w:val="005D4E30"/>
    <w:rsid w:val="005D71F9"/>
    <w:rsid w:val="005D763E"/>
    <w:rsid w:val="005E3370"/>
    <w:rsid w:val="005F06F0"/>
    <w:rsid w:val="005F3A52"/>
    <w:rsid w:val="005F40D6"/>
    <w:rsid w:val="005F4B4F"/>
    <w:rsid w:val="005F50A4"/>
    <w:rsid w:val="00602052"/>
    <w:rsid w:val="006021F3"/>
    <w:rsid w:val="006028B0"/>
    <w:rsid w:val="006055D5"/>
    <w:rsid w:val="00605FA6"/>
    <w:rsid w:val="00613F12"/>
    <w:rsid w:val="00614684"/>
    <w:rsid w:val="00616271"/>
    <w:rsid w:val="006179C0"/>
    <w:rsid w:val="006202DC"/>
    <w:rsid w:val="006321C6"/>
    <w:rsid w:val="00634414"/>
    <w:rsid w:val="00634499"/>
    <w:rsid w:val="00634855"/>
    <w:rsid w:val="0063630C"/>
    <w:rsid w:val="006449F8"/>
    <w:rsid w:val="00645064"/>
    <w:rsid w:val="006551B5"/>
    <w:rsid w:val="00661125"/>
    <w:rsid w:val="00661C95"/>
    <w:rsid w:val="00667BE7"/>
    <w:rsid w:val="0067612E"/>
    <w:rsid w:val="0067652B"/>
    <w:rsid w:val="00682A69"/>
    <w:rsid w:val="00683340"/>
    <w:rsid w:val="00683548"/>
    <w:rsid w:val="006856C7"/>
    <w:rsid w:val="0068704F"/>
    <w:rsid w:val="006920C3"/>
    <w:rsid w:val="00693D85"/>
    <w:rsid w:val="006A0BBF"/>
    <w:rsid w:val="006A0C98"/>
    <w:rsid w:val="006A148D"/>
    <w:rsid w:val="006A64A3"/>
    <w:rsid w:val="006B154F"/>
    <w:rsid w:val="006B1A76"/>
    <w:rsid w:val="006B3F21"/>
    <w:rsid w:val="006B4539"/>
    <w:rsid w:val="006B60AB"/>
    <w:rsid w:val="006B7917"/>
    <w:rsid w:val="006C196D"/>
    <w:rsid w:val="006C28A6"/>
    <w:rsid w:val="006C310D"/>
    <w:rsid w:val="006C3FD4"/>
    <w:rsid w:val="006C44BF"/>
    <w:rsid w:val="006C5D8F"/>
    <w:rsid w:val="006D26C9"/>
    <w:rsid w:val="006D55C0"/>
    <w:rsid w:val="006D70C3"/>
    <w:rsid w:val="006E0EEF"/>
    <w:rsid w:val="006E1B6F"/>
    <w:rsid w:val="006E42AD"/>
    <w:rsid w:val="006E4E66"/>
    <w:rsid w:val="006E6790"/>
    <w:rsid w:val="006E79C1"/>
    <w:rsid w:val="006F478A"/>
    <w:rsid w:val="006F7A43"/>
    <w:rsid w:val="0070323C"/>
    <w:rsid w:val="00703459"/>
    <w:rsid w:val="00705048"/>
    <w:rsid w:val="007054E2"/>
    <w:rsid w:val="007070DC"/>
    <w:rsid w:val="00724449"/>
    <w:rsid w:val="0073594D"/>
    <w:rsid w:val="0075110B"/>
    <w:rsid w:val="00752D0D"/>
    <w:rsid w:val="00753B1F"/>
    <w:rsid w:val="0075596F"/>
    <w:rsid w:val="007640B8"/>
    <w:rsid w:val="00765AF4"/>
    <w:rsid w:val="00774CF9"/>
    <w:rsid w:val="00781113"/>
    <w:rsid w:val="00784186"/>
    <w:rsid w:val="0078545D"/>
    <w:rsid w:val="007857B6"/>
    <w:rsid w:val="007868C7"/>
    <w:rsid w:val="00786A2E"/>
    <w:rsid w:val="00790419"/>
    <w:rsid w:val="007953A4"/>
    <w:rsid w:val="007A2D67"/>
    <w:rsid w:val="007A353C"/>
    <w:rsid w:val="007A4863"/>
    <w:rsid w:val="007A5CEE"/>
    <w:rsid w:val="007B1E0D"/>
    <w:rsid w:val="007B2CA0"/>
    <w:rsid w:val="007B4D71"/>
    <w:rsid w:val="007B6C48"/>
    <w:rsid w:val="007C0888"/>
    <w:rsid w:val="007C1AF1"/>
    <w:rsid w:val="007C3424"/>
    <w:rsid w:val="007D034B"/>
    <w:rsid w:val="007D19E2"/>
    <w:rsid w:val="007D2611"/>
    <w:rsid w:val="007D3993"/>
    <w:rsid w:val="007D6DD6"/>
    <w:rsid w:val="007D77A3"/>
    <w:rsid w:val="007E1985"/>
    <w:rsid w:val="007E1C61"/>
    <w:rsid w:val="007E58AC"/>
    <w:rsid w:val="007E644D"/>
    <w:rsid w:val="007E762E"/>
    <w:rsid w:val="007E79CE"/>
    <w:rsid w:val="007F2D84"/>
    <w:rsid w:val="007F4338"/>
    <w:rsid w:val="007F4F46"/>
    <w:rsid w:val="00810B30"/>
    <w:rsid w:val="00814D6D"/>
    <w:rsid w:val="00817B2F"/>
    <w:rsid w:val="008229D5"/>
    <w:rsid w:val="00823209"/>
    <w:rsid w:val="00823F50"/>
    <w:rsid w:val="00831368"/>
    <w:rsid w:val="0083541A"/>
    <w:rsid w:val="00847093"/>
    <w:rsid w:val="00851C40"/>
    <w:rsid w:val="008527B9"/>
    <w:rsid w:val="008548DC"/>
    <w:rsid w:val="0085519E"/>
    <w:rsid w:val="00855311"/>
    <w:rsid w:val="0085700F"/>
    <w:rsid w:val="00857BEC"/>
    <w:rsid w:val="00864455"/>
    <w:rsid w:val="00864876"/>
    <w:rsid w:val="00866314"/>
    <w:rsid w:val="00867A57"/>
    <w:rsid w:val="00867D31"/>
    <w:rsid w:val="00867F13"/>
    <w:rsid w:val="0087082E"/>
    <w:rsid w:val="0087310D"/>
    <w:rsid w:val="008746CA"/>
    <w:rsid w:val="008758D5"/>
    <w:rsid w:val="0088714F"/>
    <w:rsid w:val="00887552"/>
    <w:rsid w:val="0089154A"/>
    <w:rsid w:val="008967EF"/>
    <w:rsid w:val="00896E4F"/>
    <w:rsid w:val="008A2AB3"/>
    <w:rsid w:val="008A31FD"/>
    <w:rsid w:val="008B2945"/>
    <w:rsid w:val="008B50FC"/>
    <w:rsid w:val="008B523F"/>
    <w:rsid w:val="008B597B"/>
    <w:rsid w:val="008C15B9"/>
    <w:rsid w:val="008C171F"/>
    <w:rsid w:val="008C56E6"/>
    <w:rsid w:val="008D4A91"/>
    <w:rsid w:val="008D5701"/>
    <w:rsid w:val="008D6CF2"/>
    <w:rsid w:val="008D72A4"/>
    <w:rsid w:val="008E04ED"/>
    <w:rsid w:val="008E2E3F"/>
    <w:rsid w:val="008E3435"/>
    <w:rsid w:val="008E6B74"/>
    <w:rsid w:val="008E6CC7"/>
    <w:rsid w:val="008E7EBC"/>
    <w:rsid w:val="008E7F7E"/>
    <w:rsid w:val="008F45B7"/>
    <w:rsid w:val="008F4F74"/>
    <w:rsid w:val="00901EC5"/>
    <w:rsid w:val="0090692F"/>
    <w:rsid w:val="009123C3"/>
    <w:rsid w:val="009140E1"/>
    <w:rsid w:val="00914F5E"/>
    <w:rsid w:val="0091698B"/>
    <w:rsid w:val="009206BE"/>
    <w:rsid w:val="00920C8A"/>
    <w:rsid w:val="00921A4F"/>
    <w:rsid w:val="0092535C"/>
    <w:rsid w:val="00925AC5"/>
    <w:rsid w:val="009264FE"/>
    <w:rsid w:val="00930208"/>
    <w:rsid w:val="0093389E"/>
    <w:rsid w:val="00937330"/>
    <w:rsid w:val="0094124B"/>
    <w:rsid w:val="0094212E"/>
    <w:rsid w:val="0094219C"/>
    <w:rsid w:val="00944F89"/>
    <w:rsid w:val="0094770B"/>
    <w:rsid w:val="00947993"/>
    <w:rsid w:val="00953EF9"/>
    <w:rsid w:val="00954976"/>
    <w:rsid w:val="00954F03"/>
    <w:rsid w:val="00956D40"/>
    <w:rsid w:val="00957486"/>
    <w:rsid w:val="00961EE8"/>
    <w:rsid w:val="00977F64"/>
    <w:rsid w:val="00982602"/>
    <w:rsid w:val="0098454E"/>
    <w:rsid w:val="00987201"/>
    <w:rsid w:val="009A0F98"/>
    <w:rsid w:val="009A2721"/>
    <w:rsid w:val="009A385C"/>
    <w:rsid w:val="009A3D7F"/>
    <w:rsid w:val="009A659A"/>
    <w:rsid w:val="009B0C49"/>
    <w:rsid w:val="009B6017"/>
    <w:rsid w:val="009B7DB3"/>
    <w:rsid w:val="009C2A23"/>
    <w:rsid w:val="009C6595"/>
    <w:rsid w:val="009D1C43"/>
    <w:rsid w:val="009D3020"/>
    <w:rsid w:val="009D3B05"/>
    <w:rsid w:val="009D546A"/>
    <w:rsid w:val="009E7629"/>
    <w:rsid w:val="009F052C"/>
    <w:rsid w:val="009F0DF2"/>
    <w:rsid w:val="009F588B"/>
    <w:rsid w:val="00A02819"/>
    <w:rsid w:val="00A033DC"/>
    <w:rsid w:val="00A10C62"/>
    <w:rsid w:val="00A12189"/>
    <w:rsid w:val="00A1236F"/>
    <w:rsid w:val="00A127AC"/>
    <w:rsid w:val="00A13E13"/>
    <w:rsid w:val="00A13E46"/>
    <w:rsid w:val="00A16EB7"/>
    <w:rsid w:val="00A177A4"/>
    <w:rsid w:val="00A206DD"/>
    <w:rsid w:val="00A21C2F"/>
    <w:rsid w:val="00A25476"/>
    <w:rsid w:val="00A30775"/>
    <w:rsid w:val="00A31B22"/>
    <w:rsid w:val="00A35021"/>
    <w:rsid w:val="00A3596C"/>
    <w:rsid w:val="00A418C3"/>
    <w:rsid w:val="00A421B3"/>
    <w:rsid w:val="00A43F0E"/>
    <w:rsid w:val="00A45AFF"/>
    <w:rsid w:val="00A470BC"/>
    <w:rsid w:val="00A477F8"/>
    <w:rsid w:val="00A52229"/>
    <w:rsid w:val="00A52F6D"/>
    <w:rsid w:val="00A6074A"/>
    <w:rsid w:val="00A63BCE"/>
    <w:rsid w:val="00A64948"/>
    <w:rsid w:val="00A65340"/>
    <w:rsid w:val="00A665F1"/>
    <w:rsid w:val="00A71AD8"/>
    <w:rsid w:val="00A72F91"/>
    <w:rsid w:val="00A73AE6"/>
    <w:rsid w:val="00A75DB8"/>
    <w:rsid w:val="00A81D73"/>
    <w:rsid w:val="00A831E6"/>
    <w:rsid w:val="00A915A8"/>
    <w:rsid w:val="00A917CC"/>
    <w:rsid w:val="00A93EBF"/>
    <w:rsid w:val="00A94A40"/>
    <w:rsid w:val="00A97D31"/>
    <w:rsid w:val="00AA2CCC"/>
    <w:rsid w:val="00AA5B76"/>
    <w:rsid w:val="00AA7D2B"/>
    <w:rsid w:val="00AB0765"/>
    <w:rsid w:val="00AC0841"/>
    <w:rsid w:val="00AC0ED3"/>
    <w:rsid w:val="00AC2295"/>
    <w:rsid w:val="00AC692C"/>
    <w:rsid w:val="00AD522E"/>
    <w:rsid w:val="00AE2683"/>
    <w:rsid w:val="00AE3217"/>
    <w:rsid w:val="00AE3B8B"/>
    <w:rsid w:val="00AE4FDE"/>
    <w:rsid w:val="00AE7D2A"/>
    <w:rsid w:val="00AF0660"/>
    <w:rsid w:val="00AF1207"/>
    <w:rsid w:val="00B008A7"/>
    <w:rsid w:val="00B012A7"/>
    <w:rsid w:val="00B022DD"/>
    <w:rsid w:val="00B0236C"/>
    <w:rsid w:val="00B049E9"/>
    <w:rsid w:val="00B05401"/>
    <w:rsid w:val="00B057A5"/>
    <w:rsid w:val="00B061B5"/>
    <w:rsid w:val="00B06B29"/>
    <w:rsid w:val="00B10F3A"/>
    <w:rsid w:val="00B1359E"/>
    <w:rsid w:val="00B15B5E"/>
    <w:rsid w:val="00B1748A"/>
    <w:rsid w:val="00B24ED1"/>
    <w:rsid w:val="00B3517C"/>
    <w:rsid w:val="00B35687"/>
    <w:rsid w:val="00B37A98"/>
    <w:rsid w:val="00B5396C"/>
    <w:rsid w:val="00B5795E"/>
    <w:rsid w:val="00B63F95"/>
    <w:rsid w:val="00B65FDD"/>
    <w:rsid w:val="00B67CCD"/>
    <w:rsid w:val="00B74177"/>
    <w:rsid w:val="00B75595"/>
    <w:rsid w:val="00B773B1"/>
    <w:rsid w:val="00B775D3"/>
    <w:rsid w:val="00B81C97"/>
    <w:rsid w:val="00B835F4"/>
    <w:rsid w:val="00B8748D"/>
    <w:rsid w:val="00B903D3"/>
    <w:rsid w:val="00B95BF4"/>
    <w:rsid w:val="00B9646C"/>
    <w:rsid w:val="00B97139"/>
    <w:rsid w:val="00BA3A14"/>
    <w:rsid w:val="00BA5FCE"/>
    <w:rsid w:val="00BA66C1"/>
    <w:rsid w:val="00BA67A4"/>
    <w:rsid w:val="00BB0CEC"/>
    <w:rsid w:val="00BB20D2"/>
    <w:rsid w:val="00BB4BD4"/>
    <w:rsid w:val="00BB4E54"/>
    <w:rsid w:val="00BB78D3"/>
    <w:rsid w:val="00BC0C1A"/>
    <w:rsid w:val="00BC1981"/>
    <w:rsid w:val="00BC3DE2"/>
    <w:rsid w:val="00BC5873"/>
    <w:rsid w:val="00BD198A"/>
    <w:rsid w:val="00BD373F"/>
    <w:rsid w:val="00BD76F3"/>
    <w:rsid w:val="00BE0271"/>
    <w:rsid w:val="00BE4542"/>
    <w:rsid w:val="00BF54BA"/>
    <w:rsid w:val="00C0305A"/>
    <w:rsid w:val="00C06AAE"/>
    <w:rsid w:val="00C1145E"/>
    <w:rsid w:val="00C13437"/>
    <w:rsid w:val="00C134A0"/>
    <w:rsid w:val="00C177F8"/>
    <w:rsid w:val="00C209A3"/>
    <w:rsid w:val="00C212E7"/>
    <w:rsid w:val="00C21E81"/>
    <w:rsid w:val="00C22A3C"/>
    <w:rsid w:val="00C24BFB"/>
    <w:rsid w:val="00C24EAB"/>
    <w:rsid w:val="00C2537D"/>
    <w:rsid w:val="00C3770B"/>
    <w:rsid w:val="00C407C2"/>
    <w:rsid w:val="00C419E7"/>
    <w:rsid w:val="00C45A1C"/>
    <w:rsid w:val="00C532CE"/>
    <w:rsid w:val="00C53909"/>
    <w:rsid w:val="00C53BD1"/>
    <w:rsid w:val="00C55993"/>
    <w:rsid w:val="00C57436"/>
    <w:rsid w:val="00C637B5"/>
    <w:rsid w:val="00C63C38"/>
    <w:rsid w:val="00C6508F"/>
    <w:rsid w:val="00C65E61"/>
    <w:rsid w:val="00C819F7"/>
    <w:rsid w:val="00C81A69"/>
    <w:rsid w:val="00C8306E"/>
    <w:rsid w:val="00C85552"/>
    <w:rsid w:val="00C90D12"/>
    <w:rsid w:val="00C92968"/>
    <w:rsid w:val="00C960EB"/>
    <w:rsid w:val="00C9757D"/>
    <w:rsid w:val="00CA3FA6"/>
    <w:rsid w:val="00CA7A2E"/>
    <w:rsid w:val="00CC367E"/>
    <w:rsid w:val="00CC3B16"/>
    <w:rsid w:val="00CD2538"/>
    <w:rsid w:val="00CD4666"/>
    <w:rsid w:val="00CD4EA0"/>
    <w:rsid w:val="00CD5D53"/>
    <w:rsid w:val="00CD6B45"/>
    <w:rsid w:val="00CE0304"/>
    <w:rsid w:val="00CE0398"/>
    <w:rsid w:val="00CE09B7"/>
    <w:rsid w:val="00CE1CA4"/>
    <w:rsid w:val="00CE66BD"/>
    <w:rsid w:val="00CF3801"/>
    <w:rsid w:val="00CF4DDA"/>
    <w:rsid w:val="00CF58F7"/>
    <w:rsid w:val="00D005FA"/>
    <w:rsid w:val="00D016F6"/>
    <w:rsid w:val="00D02E19"/>
    <w:rsid w:val="00D04925"/>
    <w:rsid w:val="00D102B6"/>
    <w:rsid w:val="00D10347"/>
    <w:rsid w:val="00D10D39"/>
    <w:rsid w:val="00D11224"/>
    <w:rsid w:val="00D15FC3"/>
    <w:rsid w:val="00D17187"/>
    <w:rsid w:val="00D244AC"/>
    <w:rsid w:val="00D32961"/>
    <w:rsid w:val="00D37056"/>
    <w:rsid w:val="00D40700"/>
    <w:rsid w:val="00D44972"/>
    <w:rsid w:val="00D454FE"/>
    <w:rsid w:val="00D46504"/>
    <w:rsid w:val="00D541DB"/>
    <w:rsid w:val="00D55915"/>
    <w:rsid w:val="00D60FF1"/>
    <w:rsid w:val="00D6121D"/>
    <w:rsid w:val="00D66911"/>
    <w:rsid w:val="00D67A69"/>
    <w:rsid w:val="00D71774"/>
    <w:rsid w:val="00D72B0E"/>
    <w:rsid w:val="00D73F90"/>
    <w:rsid w:val="00D8281E"/>
    <w:rsid w:val="00D82D37"/>
    <w:rsid w:val="00D8729C"/>
    <w:rsid w:val="00D9700C"/>
    <w:rsid w:val="00DA3105"/>
    <w:rsid w:val="00DA47C2"/>
    <w:rsid w:val="00DA654E"/>
    <w:rsid w:val="00DB70A4"/>
    <w:rsid w:val="00DB7613"/>
    <w:rsid w:val="00DC3457"/>
    <w:rsid w:val="00DC35EE"/>
    <w:rsid w:val="00DC4AE7"/>
    <w:rsid w:val="00DC72A3"/>
    <w:rsid w:val="00DD1940"/>
    <w:rsid w:val="00DD3488"/>
    <w:rsid w:val="00DD5E7E"/>
    <w:rsid w:val="00DE0B25"/>
    <w:rsid w:val="00DE116D"/>
    <w:rsid w:val="00DE2C6B"/>
    <w:rsid w:val="00DF12B6"/>
    <w:rsid w:val="00DF2CE7"/>
    <w:rsid w:val="00DF5B43"/>
    <w:rsid w:val="00DF5CF7"/>
    <w:rsid w:val="00E01A2F"/>
    <w:rsid w:val="00E02EEA"/>
    <w:rsid w:val="00E03620"/>
    <w:rsid w:val="00E04F19"/>
    <w:rsid w:val="00E06BD4"/>
    <w:rsid w:val="00E24368"/>
    <w:rsid w:val="00E2736B"/>
    <w:rsid w:val="00E27CFF"/>
    <w:rsid w:val="00E354C0"/>
    <w:rsid w:val="00E35A6B"/>
    <w:rsid w:val="00E37843"/>
    <w:rsid w:val="00E444C2"/>
    <w:rsid w:val="00E44BEA"/>
    <w:rsid w:val="00E450EA"/>
    <w:rsid w:val="00E46C03"/>
    <w:rsid w:val="00E5311A"/>
    <w:rsid w:val="00E533E1"/>
    <w:rsid w:val="00E552D7"/>
    <w:rsid w:val="00E557E1"/>
    <w:rsid w:val="00E56B02"/>
    <w:rsid w:val="00E60C28"/>
    <w:rsid w:val="00E61BB3"/>
    <w:rsid w:val="00E62F25"/>
    <w:rsid w:val="00E632C0"/>
    <w:rsid w:val="00E65D3D"/>
    <w:rsid w:val="00E67AA0"/>
    <w:rsid w:val="00E718BB"/>
    <w:rsid w:val="00E72ABB"/>
    <w:rsid w:val="00E80A2F"/>
    <w:rsid w:val="00E80BB2"/>
    <w:rsid w:val="00E819CC"/>
    <w:rsid w:val="00E81E3C"/>
    <w:rsid w:val="00E83BBF"/>
    <w:rsid w:val="00E84BE1"/>
    <w:rsid w:val="00E950F5"/>
    <w:rsid w:val="00EA02AD"/>
    <w:rsid w:val="00EA0F9B"/>
    <w:rsid w:val="00EA527E"/>
    <w:rsid w:val="00EA6A5C"/>
    <w:rsid w:val="00EA77B3"/>
    <w:rsid w:val="00EB1024"/>
    <w:rsid w:val="00EB38AA"/>
    <w:rsid w:val="00EB68AA"/>
    <w:rsid w:val="00EC0EC2"/>
    <w:rsid w:val="00EC3896"/>
    <w:rsid w:val="00EC5C9B"/>
    <w:rsid w:val="00EC69CF"/>
    <w:rsid w:val="00ED0BF7"/>
    <w:rsid w:val="00ED1039"/>
    <w:rsid w:val="00ED4FC0"/>
    <w:rsid w:val="00EE2FFE"/>
    <w:rsid w:val="00EE4D87"/>
    <w:rsid w:val="00EE5573"/>
    <w:rsid w:val="00EE6653"/>
    <w:rsid w:val="00EE6AE4"/>
    <w:rsid w:val="00EF08B6"/>
    <w:rsid w:val="00EF2EC5"/>
    <w:rsid w:val="00EF67DB"/>
    <w:rsid w:val="00EF6B4E"/>
    <w:rsid w:val="00EF7D7C"/>
    <w:rsid w:val="00EF7DAD"/>
    <w:rsid w:val="00F01BCB"/>
    <w:rsid w:val="00F05977"/>
    <w:rsid w:val="00F10C37"/>
    <w:rsid w:val="00F13FB4"/>
    <w:rsid w:val="00F202C1"/>
    <w:rsid w:val="00F22951"/>
    <w:rsid w:val="00F26FBE"/>
    <w:rsid w:val="00F360FB"/>
    <w:rsid w:val="00F36386"/>
    <w:rsid w:val="00F40365"/>
    <w:rsid w:val="00F42A07"/>
    <w:rsid w:val="00F4471D"/>
    <w:rsid w:val="00F5063F"/>
    <w:rsid w:val="00F54630"/>
    <w:rsid w:val="00F56C05"/>
    <w:rsid w:val="00F60E2C"/>
    <w:rsid w:val="00F67458"/>
    <w:rsid w:val="00F70699"/>
    <w:rsid w:val="00F7597D"/>
    <w:rsid w:val="00F7728B"/>
    <w:rsid w:val="00F81C11"/>
    <w:rsid w:val="00F859A7"/>
    <w:rsid w:val="00F908AE"/>
    <w:rsid w:val="00F91EE3"/>
    <w:rsid w:val="00FA15B6"/>
    <w:rsid w:val="00FA4D17"/>
    <w:rsid w:val="00FA7BF0"/>
    <w:rsid w:val="00FA7EFE"/>
    <w:rsid w:val="00FB4852"/>
    <w:rsid w:val="00FB4B50"/>
    <w:rsid w:val="00FB6670"/>
    <w:rsid w:val="00FB694F"/>
    <w:rsid w:val="00FB6B54"/>
    <w:rsid w:val="00FC21B6"/>
    <w:rsid w:val="00FC3020"/>
    <w:rsid w:val="00FC33B0"/>
    <w:rsid w:val="00FC5C29"/>
    <w:rsid w:val="00FD2683"/>
    <w:rsid w:val="00FD42C3"/>
    <w:rsid w:val="00FD5B1B"/>
    <w:rsid w:val="00FE312D"/>
    <w:rsid w:val="00FE4F13"/>
    <w:rsid w:val="00FE64F6"/>
    <w:rsid w:val="00FF441E"/>
    <w:rsid w:val="00FF591F"/>
    <w:rsid w:val="00FF6B47"/>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D0D98F"/>
  <w15:chartTrackingRefBased/>
  <w15:docId w15:val="{05E8D320-EA52-4FC5-BFD2-CA825944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B7715"/>
    <w:rPr>
      <w:rFonts w:ascii="Arial" w:hAnsi="Arial"/>
      <w:szCs w:val="24"/>
      <w:lang w:eastAsia="zh-TW"/>
    </w:rPr>
  </w:style>
  <w:style w:type="paragraph" w:styleId="berschrift1">
    <w:name w:val="heading 1"/>
    <w:basedOn w:val="Standard"/>
    <w:next w:val="Standard"/>
    <w:link w:val="berschrift1Zchn"/>
    <w:qFormat/>
    <w:rsid w:val="006E4E66"/>
    <w:pPr>
      <w:keepNext/>
      <w:spacing w:before="240" w:after="60"/>
      <w:outlineLvl w:val="0"/>
    </w:pPr>
    <w:rPr>
      <w:rFonts w:cs="Arial"/>
      <w:b/>
      <w:bCs/>
      <w:caps/>
      <w:color w:val="FF0000"/>
      <w:kern w:val="32"/>
      <w:sz w:val="28"/>
      <w:szCs w:val="32"/>
    </w:rPr>
  </w:style>
  <w:style w:type="paragraph" w:styleId="berschrift2">
    <w:name w:val="heading 2"/>
    <w:basedOn w:val="Standard"/>
    <w:next w:val="Standard"/>
    <w:link w:val="berschrift2Zchn"/>
    <w:qFormat/>
    <w:rsid w:val="006E4E66"/>
    <w:pPr>
      <w:keepNext/>
      <w:spacing w:before="240" w:after="60"/>
      <w:outlineLvl w:val="1"/>
    </w:pPr>
    <w:rPr>
      <w:rFonts w:cs="Arial"/>
      <w:b/>
      <w:bCs/>
      <w:iCs/>
      <w:color w:val="000000"/>
      <w:sz w:val="24"/>
      <w:szCs w:val="28"/>
    </w:rPr>
  </w:style>
  <w:style w:type="paragraph" w:styleId="berschrift3">
    <w:name w:val="heading 3"/>
    <w:basedOn w:val="Standard"/>
    <w:next w:val="Standard"/>
    <w:qFormat/>
    <w:rsid w:val="006E4E66"/>
    <w:pPr>
      <w:keepNext/>
      <w:spacing w:before="240" w:after="60"/>
      <w:outlineLvl w:val="2"/>
    </w:pPr>
    <w:rPr>
      <w:rFonts w:cs="Arial"/>
      <w:b/>
      <w:bCs/>
      <w:szCs w:val="26"/>
    </w:rPr>
  </w:style>
  <w:style w:type="paragraph" w:styleId="berschrift4">
    <w:name w:val="heading 4"/>
    <w:basedOn w:val="Standard"/>
    <w:next w:val="Standard"/>
    <w:qFormat/>
    <w:rsid w:val="006E4E66"/>
    <w:pPr>
      <w:keepNext/>
      <w:spacing w:before="240" w:after="60"/>
      <w:outlineLvl w:val="3"/>
    </w:pPr>
    <w:rPr>
      <w:b/>
      <w:bCs/>
      <w:sz w:val="1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6E4E66"/>
    <w:rPr>
      <w:b/>
      <w:bCs/>
      <w:szCs w:val="20"/>
    </w:rPr>
  </w:style>
  <w:style w:type="paragraph" w:styleId="Dokumentstruktur">
    <w:name w:val="Document Map"/>
    <w:basedOn w:val="Standard"/>
    <w:semiHidden/>
    <w:rsid w:val="006E4E66"/>
    <w:pPr>
      <w:shd w:val="clear" w:color="auto" w:fill="000080"/>
    </w:pPr>
    <w:rPr>
      <w:rFonts w:ascii="Tahoma" w:hAnsi="Tahoma" w:cs="Tahoma"/>
      <w:szCs w:val="20"/>
    </w:rPr>
  </w:style>
  <w:style w:type="numbering" w:customStyle="1" w:styleId="FormatvorlageAufgezhlt">
    <w:name w:val="Formatvorlage Aufgezählt"/>
    <w:basedOn w:val="KeineListe"/>
    <w:rsid w:val="006E4E66"/>
    <w:pPr>
      <w:numPr>
        <w:numId w:val="1"/>
      </w:numPr>
    </w:pPr>
  </w:style>
  <w:style w:type="paragraph" w:styleId="Fuzeile">
    <w:name w:val="footer"/>
    <w:basedOn w:val="Standard"/>
    <w:rsid w:val="006E4E66"/>
    <w:pPr>
      <w:tabs>
        <w:tab w:val="center" w:pos="4536"/>
        <w:tab w:val="right" w:pos="9072"/>
      </w:tabs>
    </w:pPr>
  </w:style>
  <w:style w:type="paragraph" w:styleId="Kopfzeile">
    <w:name w:val="header"/>
    <w:basedOn w:val="Standard"/>
    <w:rsid w:val="006E4E66"/>
    <w:pPr>
      <w:tabs>
        <w:tab w:val="center" w:pos="4536"/>
        <w:tab w:val="right" w:pos="9072"/>
      </w:tabs>
    </w:pPr>
  </w:style>
  <w:style w:type="paragraph" w:customStyle="1" w:styleId="LabelBeschriftung">
    <w:name w:val="Label / Beschriftung"/>
    <w:basedOn w:val="Beschriftung"/>
    <w:rsid w:val="006E4E66"/>
    <w:rPr>
      <w:b w:val="0"/>
      <w:sz w:val="16"/>
    </w:rPr>
  </w:style>
  <w:style w:type="character" w:styleId="Seitenzahl">
    <w:name w:val="page number"/>
    <w:basedOn w:val="Absatz-Standardschriftart"/>
    <w:rsid w:val="006E4E66"/>
  </w:style>
  <w:style w:type="paragraph" w:customStyle="1" w:styleId="StandardFett">
    <w:name w:val="Standard Fett"/>
    <w:basedOn w:val="Standard"/>
    <w:rsid w:val="006E4E66"/>
    <w:rPr>
      <w:b/>
    </w:rPr>
  </w:style>
  <w:style w:type="paragraph" w:customStyle="1" w:styleId="Tabellenkopfzeile">
    <w:name w:val="Tabellenkopfzeile"/>
    <w:basedOn w:val="Standard"/>
    <w:rsid w:val="006E4E66"/>
    <w:rPr>
      <w:b/>
      <w:sz w:val="16"/>
    </w:rPr>
  </w:style>
  <w:style w:type="character" w:customStyle="1" w:styleId="berschrift1Zchn">
    <w:name w:val="Überschrift 1 Zchn"/>
    <w:link w:val="berschrift1"/>
    <w:rsid w:val="006E4E66"/>
    <w:rPr>
      <w:rFonts w:ascii="Arial" w:eastAsia="PMingLiU" w:hAnsi="Arial" w:cs="Arial"/>
      <w:b/>
      <w:bCs/>
      <w:caps/>
      <w:color w:val="FF0000"/>
      <w:kern w:val="32"/>
      <w:sz w:val="28"/>
      <w:szCs w:val="32"/>
      <w:lang w:val="en-US" w:eastAsia="zh-TW" w:bidi="ar-SA"/>
    </w:rPr>
  </w:style>
  <w:style w:type="character" w:customStyle="1" w:styleId="berschrift2Zchn">
    <w:name w:val="Überschrift 2 Zchn"/>
    <w:link w:val="berschrift2"/>
    <w:rsid w:val="00A421B3"/>
    <w:rPr>
      <w:rFonts w:ascii="Arial" w:eastAsia="PMingLiU" w:hAnsi="Arial" w:cs="Arial"/>
      <w:b/>
      <w:bCs/>
      <w:iCs/>
      <w:color w:val="000000"/>
      <w:sz w:val="24"/>
      <w:szCs w:val="28"/>
      <w:lang w:val="en-US" w:eastAsia="zh-TW" w:bidi="ar-SA"/>
    </w:rPr>
  </w:style>
  <w:style w:type="character" w:styleId="Hyperlink">
    <w:name w:val="Hyperlink"/>
    <w:uiPriority w:val="99"/>
    <w:rsid w:val="007054E2"/>
    <w:rPr>
      <w:color w:val="0000FF"/>
      <w:u w:val="single"/>
    </w:rPr>
  </w:style>
  <w:style w:type="paragraph" w:styleId="Textkrper">
    <w:name w:val="Body Text"/>
    <w:basedOn w:val="Standard"/>
    <w:link w:val="TextkrperZchn"/>
    <w:unhideWhenUsed/>
    <w:rsid w:val="007054E2"/>
    <w:rPr>
      <w:rFonts w:ascii="Courier New" w:eastAsia="Times New Roman" w:hAnsi="Courier New"/>
      <w:sz w:val="24"/>
      <w:szCs w:val="20"/>
      <w:lang w:eastAsia="de-DE"/>
    </w:rPr>
  </w:style>
  <w:style w:type="character" w:customStyle="1" w:styleId="TextkrperZchn">
    <w:name w:val="Textkörper Zchn"/>
    <w:link w:val="Textkrper"/>
    <w:rsid w:val="007054E2"/>
    <w:rPr>
      <w:rFonts w:ascii="Courier New" w:eastAsia="Times New Roman" w:hAnsi="Courier New"/>
      <w:sz w:val="24"/>
      <w:lang w:val="en-US" w:eastAsia="de-DE"/>
    </w:rPr>
  </w:style>
  <w:style w:type="paragraph" w:styleId="Textkrper2">
    <w:name w:val="Body Text 2"/>
    <w:basedOn w:val="Standard"/>
    <w:link w:val="Textkrper2Zchn"/>
    <w:rsid w:val="005B7715"/>
    <w:pPr>
      <w:spacing w:after="120" w:line="480" w:lineRule="auto"/>
    </w:pPr>
  </w:style>
  <w:style w:type="character" w:customStyle="1" w:styleId="Textkrper2Zchn">
    <w:name w:val="Textkörper 2 Zchn"/>
    <w:link w:val="Textkrper2"/>
    <w:rsid w:val="005B7715"/>
    <w:rPr>
      <w:rFonts w:ascii="Arial" w:hAnsi="Arial"/>
      <w:szCs w:val="24"/>
      <w:lang w:eastAsia="zh-TW"/>
    </w:rPr>
  </w:style>
  <w:style w:type="paragraph" w:styleId="NurText">
    <w:name w:val="Plain Text"/>
    <w:basedOn w:val="Standard"/>
    <w:link w:val="NurTextZchn"/>
    <w:uiPriority w:val="99"/>
    <w:rsid w:val="005B7715"/>
    <w:rPr>
      <w:rFonts w:ascii="Courier New" w:hAnsi="Courier New"/>
      <w:szCs w:val="20"/>
    </w:rPr>
  </w:style>
  <w:style w:type="character" w:customStyle="1" w:styleId="NurTextZchn">
    <w:name w:val="Nur Text Zchn"/>
    <w:link w:val="NurText"/>
    <w:uiPriority w:val="99"/>
    <w:rsid w:val="005B7715"/>
    <w:rPr>
      <w:rFonts w:ascii="Courier New" w:hAnsi="Courier New" w:cs="Courier New"/>
      <w:lang w:val="en-US" w:eastAsia="zh-TW"/>
    </w:rPr>
  </w:style>
  <w:style w:type="character" w:styleId="Fett">
    <w:name w:val="Strong"/>
    <w:qFormat/>
    <w:rsid w:val="00FF591F"/>
    <w:rPr>
      <w:b/>
      <w:bCs/>
    </w:rPr>
  </w:style>
  <w:style w:type="paragraph" w:styleId="Sprechblasentext">
    <w:name w:val="Balloon Text"/>
    <w:basedOn w:val="Standard"/>
    <w:link w:val="SprechblasentextZchn"/>
    <w:rsid w:val="00FF591F"/>
    <w:rPr>
      <w:rFonts w:ascii="Tahoma" w:hAnsi="Tahoma"/>
      <w:sz w:val="16"/>
      <w:szCs w:val="16"/>
    </w:rPr>
  </w:style>
  <w:style w:type="character" w:customStyle="1" w:styleId="SprechblasentextZchn">
    <w:name w:val="Sprechblasentext Zchn"/>
    <w:link w:val="Sprechblasentext"/>
    <w:rsid w:val="00FF591F"/>
    <w:rPr>
      <w:rFonts w:ascii="Tahoma" w:hAnsi="Tahoma" w:cs="Tahoma"/>
      <w:sz w:val="16"/>
      <w:szCs w:val="16"/>
      <w:lang w:eastAsia="zh-TW"/>
    </w:rPr>
  </w:style>
  <w:style w:type="paragraph" w:styleId="Funotentext">
    <w:name w:val="footnote text"/>
    <w:basedOn w:val="Standard"/>
    <w:link w:val="FunotentextZchn"/>
    <w:rsid w:val="00BA67A4"/>
    <w:rPr>
      <w:szCs w:val="20"/>
    </w:rPr>
  </w:style>
  <w:style w:type="character" w:customStyle="1" w:styleId="FunotentextZchn">
    <w:name w:val="Fußnotentext Zchn"/>
    <w:link w:val="Funotentext"/>
    <w:rsid w:val="00BA67A4"/>
    <w:rPr>
      <w:rFonts w:ascii="Arial" w:hAnsi="Arial"/>
      <w:lang w:eastAsia="zh-TW"/>
    </w:rPr>
  </w:style>
  <w:style w:type="character" w:styleId="Funotenzeichen">
    <w:name w:val="footnote reference"/>
    <w:rsid w:val="00BA67A4"/>
    <w:rPr>
      <w:vertAlign w:val="superscript"/>
    </w:rPr>
  </w:style>
  <w:style w:type="character" w:styleId="BesuchterHyperlink">
    <w:name w:val="FollowedHyperlink"/>
    <w:rsid w:val="00EE5573"/>
    <w:rPr>
      <w:color w:val="800080"/>
      <w:u w:val="single"/>
    </w:rPr>
  </w:style>
  <w:style w:type="character" w:styleId="Kommentarzeichen">
    <w:name w:val="annotation reference"/>
    <w:uiPriority w:val="99"/>
    <w:rsid w:val="007F4338"/>
    <w:rPr>
      <w:sz w:val="16"/>
      <w:szCs w:val="16"/>
    </w:rPr>
  </w:style>
  <w:style w:type="paragraph" w:styleId="Kommentartext">
    <w:name w:val="annotation text"/>
    <w:basedOn w:val="Standard"/>
    <w:link w:val="KommentartextZchn"/>
    <w:uiPriority w:val="99"/>
    <w:rsid w:val="007F4338"/>
    <w:rPr>
      <w:szCs w:val="20"/>
    </w:rPr>
  </w:style>
  <w:style w:type="character" w:customStyle="1" w:styleId="KommentartextZchn">
    <w:name w:val="Kommentartext Zchn"/>
    <w:link w:val="Kommentartext"/>
    <w:uiPriority w:val="99"/>
    <w:rsid w:val="007F4338"/>
    <w:rPr>
      <w:rFonts w:ascii="Arial" w:hAnsi="Arial"/>
      <w:lang w:eastAsia="zh-TW"/>
    </w:rPr>
  </w:style>
  <w:style w:type="paragraph" w:styleId="Kommentarthema">
    <w:name w:val="annotation subject"/>
    <w:basedOn w:val="Kommentartext"/>
    <w:next w:val="Kommentartext"/>
    <w:link w:val="KommentarthemaZchn"/>
    <w:rsid w:val="007F4338"/>
    <w:rPr>
      <w:b/>
      <w:bCs/>
    </w:rPr>
  </w:style>
  <w:style w:type="character" w:customStyle="1" w:styleId="KommentarthemaZchn">
    <w:name w:val="Kommentarthema Zchn"/>
    <w:link w:val="Kommentarthema"/>
    <w:rsid w:val="007F4338"/>
    <w:rPr>
      <w:rFonts w:ascii="Arial" w:hAnsi="Arial"/>
      <w:b/>
      <w:bCs/>
      <w:lang w:eastAsia="zh-TW"/>
    </w:rPr>
  </w:style>
  <w:style w:type="paragraph" w:styleId="Listenabsatz">
    <w:name w:val="List Paragraph"/>
    <w:basedOn w:val="Standard"/>
    <w:uiPriority w:val="34"/>
    <w:qFormat/>
    <w:rsid w:val="00EF7D7C"/>
    <w:pPr>
      <w:ind w:left="720"/>
      <w:contextualSpacing/>
    </w:pPr>
  </w:style>
  <w:style w:type="paragraph" w:styleId="Titel">
    <w:name w:val="Title"/>
    <w:basedOn w:val="Standard"/>
    <w:next w:val="Standard"/>
    <w:link w:val="TitelZchn"/>
    <w:uiPriority w:val="10"/>
    <w:qFormat/>
    <w:rsid w:val="00EA527E"/>
    <w:pPr>
      <w:pBdr>
        <w:bottom w:val="single" w:sz="8" w:space="4" w:color="4F81BD"/>
      </w:pBdr>
      <w:spacing w:after="300"/>
      <w:contextualSpacing/>
    </w:pPr>
    <w:rPr>
      <w:rFonts w:ascii="Cambria" w:eastAsia="Times New Roman" w:hAnsi="Cambria"/>
      <w:color w:val="17365D"/>
      <w:spacing w:val="5"/>
      <w:kern w:val="28"/>
      <w:sz w:val="52"/>
      <w:szCs w:val="52"/>
      <w:lang w:eastAsia="en-US"/>
    </w:rPr>
  </w:style>
  <w:style w:type="character" w:customStyle="1" w:styleId="TitelZchn">
    <w:name w:val="Titel Zchn"/>
    <w:link w:val="Titel"/>
    <w:uiPriority w:val="10"/>
    <w:rsid w:val="00EA527E"/>
    <w:rPr>
      <w:rFonts w:ascii="Cambria" w:eastAsia="Times New Roman" w:hAnsi="Cambria" w:cs="Times New Roman"/>
      <w:color w:val="17365D"/>
      <w:spacing w:val="5"/>
      <w:kern w:val="28"/>
      <w:sz w:val="52"/>
      <w:szCs w:val="52"/>
      <w:lang w:eastAsia="en-US"/>
    </w:rPr>
  </w:style>
  <w:style w:type="character" w:customStyle="1" w:styleId="vcardspan">
    <w:name w:val="vcard_span"/>
    <w:rsid w:val="00437A3C"/>
  </w:style>
  <w:style w:type="paragraph" w:styleId="berarbeitung">
    <w:name w:val="Revision"/>
    <w:hidden/>
    <w:uiPriority w:val="99"/>
    <w:semiHidden/>
    <w:rsid w:val="00512ECD"/>
    <w:rPr>
      <w:rFonts w:ascii="Arial" w:hAnsi="Arial"/>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0831">
      <w:bodyDiv w:val="1"/>
      <w:marLeft w:val="0"/>
      <w:marRight w:val="0"/>
      <w:marTop w:val="0"/>
      <w:marBottom w:val="0"/>
      <w:divBdr>
        <w:top w:val="none" w:sz="0" w:space="0" w:color="auto"/>
        <w:left w:val="none" w:sz="0" w:space="0" w:color="auto"/>
        <w:bottom w:val="none" w:sz="0" w:space="0" w:color="auto"/>
        <w:right w:val="none" w:sz="0" w:space="0" w:color="auto"/>
      </w:divBdr>
    </w:div>
    <w:div w:id="383408538">
      <w:bodyDiv w:val="1"/>
      <w:marLeft w:val="0"/>
      <w:marRight w:val="0"/>
      <w:marTop w:val="0"/>
      <w:marBottom w:val="0"/>
      <w:divBdr>
        <w:top w:val="none" w:sz="0" w:space="0" w:color="auto"/>
        <w:left w:val="none" w:sz="0" w:space="0" w:color="auto"/>
        <w:bottom w:val="none" w:sz="0" w:space="0" w:color="auto"/>
        <w:right w:val="none" w:sz="0" w:space="0" w:color="auto"/>
      </w:divBdr>
    </w:div>
    <w:div w:id="437526041">
      <w:bodyDiv w:val="1"/>
      <w:marLeft w:val="0"/>
      <w:marRight w:val="0"/>
      <w:marTop w:val="0"/>
      <w:marBottom w:val="0"/>
      <w:divBdr>
        <w:top w:val="none" w:sz="0" w:space="0" w:color="auto"/>
        <w:left w:val="none" w:sz="0" w:space="0" w:color="auto"/>
        <w:bottom w:val="none" w:sz="0" w:space="0" w:color="auto"/>
        <w:right w:val="none" w:sz="0" w:space="0" w:color="auto"/>
      </w:divBdr>
    </w:div>
    <w:div w:id="525677688">
      <w:bodyDiv w:val="1"/>
      <w:marLeft w:val="0"/>
      <w:marRight w:val="0"/>
      <w:marTop w:val="0"/>
      <w:marBottom w:val="0"/>
      <w:divBdr>
        <w:top w:val="none" w:sz="0" w:space="0" w:color="auto"/>
        <w:left w:val="none" w:sz="0" w:space="0" w:color="auto"/>
        <w:bottom w:val="none" w:sz="0" w:space="0" w:color="auto"/>
        <w:right w:val="none" w:sz="0" w:space="0" w:color="auto"/>
      </w:divBdr>
    </w:div>
    <w:div w:id="544219824">
      <w:bodyDiv w:val="1"/>
      <w:marLeft w:val="0"/>
      <w:marRight w:val="0"/>
      <w:marTop w:val="0"/>
      <w:marBottom w:val="0"/>
      <w:divBdr>
        <w:top w:val="none" w:sz="0" w:space="0" w:color="auto"/>
        <w:left w:val="none" w:sz="0" w:space="0" w:color="auto"/>
        <w:bottom w:val="none" w:sz="0" w:space="0" w:color="auto"/>
        <w:right w:val="none" w:sz="0" w:space="0" w:color="auto"/>
      </w:divBdr>
    </w:div>
    <w:div w:id="13225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mailto:welch.stephanie@fronius.com"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fronius.com/en/welding-technology/info-centre/press/compact-cladding-cell%20"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youtube.com/watch?v=qD--F1_ZXk4" TargetMode="External"/><Relationship Id="rId20" Type="http://schemas.openxmlformats.org/officeDocument/2006/relationships/hyperlink" Target="http://www.fronius.com/de/schweisstechnik/infocenter/pres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yperlink" Target="mailto:Kirsten.Ludwig@a1kommunikation.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 Id="rId27"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fronius.sys\Template\Fronius-Standardvorlag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wnloads Document" ma:contentTypeID="0x010100D81D3A5E066A7C4C894BF34B3C71E9830056A9D1C33EBE96449F666C5931D6D9BD" ma:contentTypeVersion="159" ma:contentTypeDescription="" ma:contentTypeScope="" ma:versionID="2daead5152c542eec73c296c92ea771e">
  <xsd:schema xmlns:xsd="http://www.w3.org/2001/XMLSchema" xmlns:xs="http://www.w3.org/2001/XMLSchema" xmlns:p="http://schemas.microsoft.com/office/2006/metadata/properties" xmlns:ns2="dc0c2c3d-e9fc-4a0d-820b-87ab82e65f20" xmlns:ns3="92f60987-cbcc-4245-baaf-239af3bfd6e8" xmlns:ns4="53041210-5658-4a0d-8a74-f9413e00f15b" targetNamespace="http://schemas.microsoft.com/office/2006/metadata/properties" ma:root="true" ma:fieldsID="0cb4cfb3b599fbd059c0e85a0e2ca676" ns2:_="" ns3:_="" ns4:_="">
    <xsd:import namespace="dc0c2c3d-e9fc-4a0d-820b-87ab82e65f20"/>
    <xsd:import namespace="92f60987-cbcc-4245-baaf-239af3bfd6e8"/>
    <xsd:import namespace="53041210-5658-4a0d-8a74-f9413e00f15b"/>
    <xsd:element name="properties">
      <xsd:complexType>
        <xsd:sequence>
          <xsd:element name="documentManagement">
            <xsd:complexType>
              <xsd:all>
                <xsd:element ref="ns2:Country_x0020_Quick_x0020_Select" minOccurs="0"/>
                <xsd:element ref="ns2:Country" minOccurs="0"/>
                <xsd:element ref="ns2:title_TI_DE"/>
                <xsd:element ref="ns2:title_TI_EN"/>
                <xsd:element ref="ns2:title_TI_AR" minOccurs="0"/>
                <xsd:element ref="ns2:title_TI_CS" minOccurs="0"/>
                <xsd:element ref="ns2:title_TI_DA" minOccurs="0"/>
                <xsd:element ref="ns2:title_TI_EL" minOccurs="0"/>
                <xsd:element ref="ns2:title_TI_ES" minOccurs="0"/>
                <xsd:element ref="ns2:Web_x0020_Display_x0020_Title_x0020_ET" minOccurs="0"/>
                <xsd:element ref="ns2:title_ti_fi" minOccurs="0"/>
                <xsd:element ref="ns2:title_TI_FR" minOccurs="0"/>
                <xsd:element ref="ns2:title_TI_HU" minOccurs="0"/>
                <xsd:element ref="ns2:title_TI_IT" minOccurs="0"/>
                <xsd:element ref="ns2:title_TI_JA" minOccurs="0"/>
                <xsd:element ref="ns2:title_TI_NL" minOccurs="0"/>
                <xsd:element ref="ns2:title_TI_NO" minOccurs="0"/>
                <xsd:element ref="ns2:title_TI_PL" minOccurs="0"/>
                <xsd:element ref="ns2:title_TI_PT" minOccurs="0"/>
                <xsd:element ref="ns2:title_TI_RO" minOccurs="0"/>
                <xsd:element ref="ns2:title_TI_RU" minOccurs="0"/>
                <xsd:element ref="ns2:title_TI_SK" minOccurs="0"/>
                <xsd:element ref="ns2:title_TI_TH" minOccurs="0"/>
                <xsd:element ref="ns2:title_TI_TR" minOccurs="0"/>
                <xsd:element ref="ns2:title_TI_UA" minOccurs="0"/>
                <xsd:element ref="ns2:title_ti_zh" minOccurs="0"/>
                <xsd:element ref="ns2:title_TI_SV" minOccurs="0"/>
                <xsd:element ref="ns2:VersionInternal" minOccurs="0"/>
                <xsd:element ref="ns2:AGB" minOccurs="0"/>
                <xsd:element ref="ns2:MRMID" minOccurs="0"/>
                <xsd:element ref="ns2:MRMKeyWords" minOccurs="0"/>
                <xsd:element ref="ns2:DocArticleNumber" minOccurs="0"/>
                <xsd:element ref="ns2:countryok" minOccurs="0"/>
                <xsd:element ref="ns2:l67a679918f5484e8f458468bb061236" minOccurs="0"/>
                <xsd:element ref="ns3:_dlc_DocId" minOccurs="0"/>
                <xsd:element ref="ns3:_dlc_DocIdUrl" minOccurs="0"/>
                <xsd:element ref="ns3:_dlc_DocIdPersistId" minOccurs="0"/>
                <xsd:element ref="ns2:Documenttype_NO" minOccurs="0"/>
                <xsd:element ref="ns2:Documenttype_ES" minOccurs="0"/>
                <xsd:element ref="ns2:Documenttype_PL" minOccurs="0"/>
                <xsd:element ref="ns2:Documenttype_EL" minOccurs="0"/>
                <xsd:element ref="ns2:Documenttype_FR" minOccurs="0"/>
                <xsd:element ref="ns2:Documenttype_IT" minOccurs="0"/>
                <xsd:element ref="ns2:Documenttype_TH" minOccurs="0"/>
                <xsd:element ref="ns2:Documenttype_JA" minOccurs="0"/>
                <xsd:element ref="ns2:Division" minOccurs="0"/>
                <xsd:element ref="ns2:Documenttype_SK" minOccurs="0"/>
                <xsd:element ref="ns2:ArticleNumber" minOccurs="0"/>
                <xsd:element ref="ns2:Documenttype_RU" minOccurs="0"/>
                <xsd:element ref="ns2:Documenttype_DA" minOccurs="0"/>
                <xsd:element ref="ns2:Documenttype_UA" minOccurs="0"/>
                <xsd:element ref="ns2:Documenttype_HU" minOccurs="0"/>
                <xsd:element ref="ns2:Documenttype_CS" minOccurs="0"/>
                <xsd:element ref="ns2:Documenttype_PT" minOccurs="0"/>
                <xsd:element ref="ns2:Documenttype_NL" minOccurs="0"/>
                <xsd:element ref="ns2:Documenttype_TR" minOccurs="0"/>
                <xsd:element ref="ns2:Documenttype_EN" minOccurs="0"/>
                <xsd:element ref="ns4:k62430406562456c9289cb18a9752f33" minOccurs="0"/>
                <xsd:element ref="ns2:Documenttype_EA" minOccurs="0"/>
                <xsd:element ref="ns2:Update" minOccurs="0"/>
                <xsd:element ref="ns2:TitelInternal" minOccurs="0"/>
                <xsd:element ref="ns2:Documenttype_NB" minOccurs="0"/>
                <xsd:element ref="ns2:Documenttype_UK" minOccurs="0"/>
                <xsd:element ref="ns2:Documenttype_DE" minOccurs="0"/>
                <xsd:element ref="ns3:TaxCatchAll" minOccurs="0"/>
                <xsd:element ref="ns3:TaxCatchAllLabel" minOccurs="0"/>
                <xsd:element ref="ns2:title_TI_JP" minOccurs="0"/>
                <xsd:element ref="ns2:SharedWithUsers" minOccurs="0"/>
                <xsd:element ref="ns2:title_ti_uk" minOccurs="0"/>
                <xsd:element ref="ns2:FileMaster" minOccurs="0"/>
                <xsd:element ref="ns2:fro_spid" minOccurs="0"/>
                <xsd:element ref="ns2:Documenttype_ZH" minOccurs="0"/>
                <xsd:element ref="ns2:Documenttype_AR" minOccurs="0"/>
                <xsd:element ref="ns2:icfaae38c4274413b390559439863f3e" minOccurs="0"/>
                <xsd:element ref="ns2:FSM" minOccurs="0"/>
                <xsd:element ref="ns2:Resolution" minOccurs="0"/>
                <xsd:element ref="ns2:Colour_x0020_space" minOccurs="0"/>
                <xsd:element ref="ns2:Licence_x0020_information" minOccurs="0"/>
                <xsd:element ref="ns2:title_ti_nb" minOccurs="0"/>
                <xsd:element ref="ns4:Description0" minOccurs="0"/>
                <xsd:element ref="ns2:download-count" minOccurs="0"/>
                <xsd:element ref="ns2:title_TI_EA" minOccurs="0"/>
                <xsd:element ref="ns2:title_TI_CN" minOccurs="0"/>
                <xsd:element ref="ns4:contentservId" minOccurs="0"/>
                <xsd:element ref="ns2:FroCountryExclusive" minOccurs="0"/>
                <xsd:element ref="ns4: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2c3d-e9fc-4a0d-820b-87ab82e65f20" elementFormDefault="qualified">
    <xsd:import namespace="http://schemas.microsoft.com/office/2006/documentManagement/types"/>
    <xsd:import namespace="http://schemas.microsoft.com/office/infopath/2007/PartnerControls"/>
    <xsd:element name="Country_x0020_Quick_x0020_Select" ma:index="2" nillable="true" ma:displayName="Country Quick Select" ma:default="Select..." ma:format="Dropdown" ma:internalName="Country_x0020_Quick_x0020_Select">
      <xsd:simpleType>
        <xsd:restriction base="dms:Choice">
          <xsd:enumeration value="Select..."/>
          <xsd:enumeration value="International"/>
          <xsd:enumeration value="DACH"/>
          <xsd:enumeration value="NLA"/>
          <xsd:enumeration value="ALL BUT NLA"/>
          <xsd:enumeration value="Europe"/>
        </xsd:restriction>
      </xsd:simpleType>
    </xsd:element>
    <xsd:element name="Country" ma:index="3" nillable="true" ma:displayName="Country" ma:list="{b040aab0-1719-4fbd-90bb-79dfbde355aa}" ma:internalName="Country" ma:showField="Title" ma:web="dc0c2c3d-e9fc-4a0d-820b-87ab82e65f20">
      <xsd:complexType>
        <xsd:complexContent>
          <xsd:extension base="dms:MultiChoiceLookup">
            <xsd:sequence>
              <xsd:element name="Value" type="dms:Lookup" maxOccurs="unbounded" minOccurs="0" nillable="true"/>
            </xsd:sequence>
          </xsd:extension>
        </xsd:complexContent>
      </xsd:complexType>
    </xsd:element>
    <xsd:element name="title_TI_DE" ma:index="4" ma:displayName="Web Display Title GERMAN (DE)" ma:indexed="true" ma:internalName="title_TI_DE" ma:readOnly="false">
      <xsd:simpleType>
        <xsd:restriction base="dms:Text">
          <xsd:maxLength value="255"/>
        </xsd:restriction>
      </xsd:simpleType>
    </xsd:element>
    <xsd:element name="title_TI_EN" ma:index="5" ma:displayName="Web Display Title ENGLISH (EN)" ma:indexed="true" ma:internalName="title_TI_EN" ma:readOnly="false">
      <xsd:simpleType>
        <xsd:restriction base="dms:Text">
          <xsd:maxLength value="255"/>
        </xsd:restriction>
      </xsd:simpleType>
    </xsd:element>
    <xsd:element name="title_TI_AR" ma:index="6" nillable="true" ma:displayName="Web Display Title ARABIC (AR)" ma:internalName="title_TI_AR" ma:readOnly="false">
      <xsd:simpleType>
        <xsd:restriction base="dms:Text">
          <xsd:maxLength value="255"/>
        </xsd:restriction>
      </xsd:simpleType>
    </xsd:element>
    <xsd:element name="title_TI_CS" ma:index="7" nillable="true" ma:displayName="Web Display Title CZECH (CS)" ma:internalName="title_TI_CS" ma:readOnly="false">
      <xsd:simpleType>
        <xsd:restriction base="dms:Text">
          <xsd:maxLength value="255"/>
        </xsd:restriction>
      </xsd:simpleType>
    </xsd:element>
    <xsd:element name="title_TI_DA" ma:index="8" nillable="true" ma:displayName="Web Display Title DANISH (DA)" ma:internalName="title_TI_DA" ma:readOnly="false">
      <xsd:simpleType>
        <xsd:restriction base="dms:Text">
          <xsd:maxLength value="255"/>
        </xsd:restriction>
      </xsd:simpleType>
    </xsd:element>
    <xsd:element name="title_TI_EL" ma:index="9" nillable="true" ma:displayName="Web Display Title GREEK (EL)" ma:internalName="title_TI_EL" ma:readOnly="false">
      <xsd:simpleType>
        <xsd:restriction base="dms:Text">
          <xsd:maxLength value="255"/>
        </xsd:restriction>
      </xsd:simpleType>
    </xsd:element>
    <xsd:element name="title_TI_ES" ma:index="10" nillable="true" ma:displayName="Web Display Title SPANISH (ES)" ma:internalName="title_TI_ES" ma:readOnly="false">
      <xsd:simpleType>
        <xsd:restriction base="dms:Text">
          <xsd:maxLength value="255"/>
        </xsd:restriction>
      </xsd:simpleType>
    </xsd:element>
    <xsd:element name="Web_x0020_Display_x0020_Title_x0020_ET" ma:index="11" nillable="true" ma:displayName="Web Display Title ESTONIAN (ET)" ma:internalName="Web_x0020_Display_x0020_Title_x0020_ET" ma:readOnly="false">
      <xsd:simpleType>
        <xsd:restriction base="dms:Text">
          <xsd:maxLength value="255"/>
        </xsd:restriction>
      </xsd:simpleType>
    </xsd:element>
    <xsd:element name="title_ti_fi" ma:index="12" nillable="true" ma:displayName="Web Display Title FINNISH (FI)" ma:internalName="title_ti_fi">
      <xsd:simpleType>
        <xsd:restriction base="dms:Text">
          <xsd:maxLength value="255"/>
        </xsd:restriction>
      </xsd:simpleType>
    </xsd:element>
    <xsd:element name="title_TI_FR" ma:index="13" nillable="true" ma:displayName="Web Display Title FRENCH (FR)" ma:internalName="title_TI_FR" ma:readOnly="false">
      <xsd:simpleType>
        <xsd:restriction base="dms:Text">
          <xsd:maxLength value="255"/>
        </xsd:restriction>
      </xsd:simpleType>
    </xsd:element>
    <xsd:element name="title_TI_HU" ma:index="14" nillable="true" ma:displayName="Web Display Title HUNGARIAN (HU)" ma:internalName="title_TI_HU" ma:readOnly="false">
      <xsd:simpleType>
        <xsd:restriction base="dms:Text">
          <xsd:maxLength value="255"/>
        </xsd:restriction>
      </xsd:simpleType>
    </xsd:element>
    <xsd:element name="title_TI_IT" ma:index="15" nillable="true" ma:displayName="Web Display Title ITALIAN (IT)" ma:internalName="title_TI_IT" ma:readOnly="false">
      <xsd:simpleType>
        <xsd:restriction base="dms:Text">
          <xsd:maxLength value="255"/>
        </xsd:restriction>
      </xsd:simpleType>
    </xsd:element>
    <xsd:element name="title_TI_JA" ma:index="16" nillable="true" ma:displayName="Web Display Title JAPANESE (JA)" ma:internalName="title_TI_JA" ma:readOnly="false">
      <xsd:simpleType>
        <xsd:restriction base="dms:Text">
          <xsd:maxLength value="255"/>
        </xsd:restriction>
      </xsd:simpleType>
    </xsd:element>
    <xsd:element name="title_TI_NL" ma:index="17" nillable="true" ma:displayName="Web Display Title DUTCH (NL)" ma:internalName="title_TI_NL" ma:readOnly="false">
      <xsd:simpleType>
        <xsd:restriction base="dms:Text">
          <xsd:maxLength value="255"/>
        </xsd:restriction>
      </xsd:simpleType>
    </xsd:element>
    <xsd:element name="title_TI_NO" ma:index="18" nillable="true" ma:displayName="Web Display Title NORWEGIAN (NO)" ma:internalName="title_TI_NO" ma:readOnly="false">
      <xsd:simpleType>
        <xsd:restriction base="dms:Text">
          <xsd:maxLength value="255"/>
        </xsd:restriction>
      </xsd:simpleType>
    </xsd:element>
    <xsd:element name="title_TI_PL" ma:index="19" nillable="true" ma:displayName="Web Display Title POLISH (PL)" ma:internalName="title_TI_PL" ma:readOnly="false">
      <xsd:simpleType>
        <xsd:restriction base="dms:Text">
          <xsd:maxLength value="255"/>
        </xsd:restriction>
      </xsd:simpleType>
    </xsd:element>
    <xsd:element name="title_TI_PT" ma:index="20" nillable="true" ma:displayName="Web Display Title PORTUGUESE (PT)" ma:internalName="title_TI_PT" ma:readOnly="false">
      <xsd:simpleType>
        <xsd:restriction base="dms:Text">
          <xsd:maxLength value="255"/>
        </xsd:restriction>
      </xsd:simpleType>
    </xsd:element>
    <xsd:element name="title_TI_RO" ma:index="21" nillable="true" ma:displayName="title_TI_RO" ma:internalName="title_TI_RO" ma:readOnly="false">
      <xsd:simpleType>
        <xsd:restriction base="dms:Text">
          <xsd:maxLength value="255"/>
        </xsd:restriction>
      </xsd:simpleType>
    </xsd:element>
    <xsd:element name="title_TI_RU" ma:index="22" nillable="true" ma:displayName="Web Display Title RUSSIAN (RU)" ma:internalName="title_TI_RU" ma:readOnly="false">
      <xsd:simpleType>
        <xsd:restriction base="dms:Text">
          <xsd:maxLength value="255"/>
        </xsd:restriction>
      </xsd:simpleType>
    </xsd:element>
    <xsd:element name="title_TI_SK" ma:index="23" nillable="true" ma:displayName="Web Display Title SLOVAK (SK)" ma:internalName="title_TI_SK" ma:readOnly="false">
      <xsd:simpleType>
        <xsd:restriction base="dms:Text">
          <xsd:maxLength value="255"/>
        </xsd:restriction>
      </xsd:simpleType>
    </xsd:element>
    <xsd:element name="title_TI_TH" ma:index="24" nillable="true" ma:displayName="Web Display Title THAI (TH)" ma:internalName="title_TI_TH" ma:readOnly="false">
      <xsd:simpleType>
        <xsd:restriction base="dms:Text">
          <xsd:maxLength value="255"/>
        </xsd:restriction>
      </xsd:simpleType>
    </xsd:element>
    <xsd:element name="title_TI_TR" ma:index="25" nillable="true" ma:displayName="Web Display Title TURKISH (TR)" ma:internalName="title_TI_TR" ma:readOnly="false">
      <xsd:simpleType>
        <xsd:restriction base="dms:Text">
          <xsd:maxLength value="255"/>
        </xsd:restriction>
      </xsd:simpleType>
    </xsd:element>
    <xsd:element name="title_TI_UA" ma:index="26" nillable="true" ma:displayName="Web Display Title UKRAINIAN (UA)" ma:internalName="title_TI_UA" ma:readOnly="false">
      <xsd:simpleType>
        <xsd:restriction base="dms:Text">
          <xsd:maxLength value="255"/>
        </xsd:restriction>
      </xsd:simpleType>
    </xsd:element>
    <xsd:element name="title_ti_zh" ma:index="27" nillable="true" ma:displayName="Web Display Title CHINESE (ZH)" ma:internalName="title_ti_zh" ma:readOnly="false">
      <xsd:simpleType>
        <xsd:restriction base="dms:Text">
          <xsd:maxLength value="255"/>
        </xsd:restriction>
      </xsd:simpleType>
    </xsd:element>
    <xsd:element name="title_TI_SV" ma:index="28" nillable="true" ma:displayName="Web Display Title SWEDISH (SV)" ma:internalName="title_TI_SV">
      <xsd:simpleType>
        <xsd:restriction base="dms:Text">
          <xsd:maxLength value="255"/>
        </xsd:restriction>
      </xsd:simpleType>
    </xsd:element>
    <xsd:element name="VersionInternal" ma:index="30" nillable="true" ma:displayName="VersionInternal" ma:internalName="VersionInternal">
      <xsd:simpleType>
        <xsd:restriction base="dms:Text">
          <xsd:maxLength value="255"/>
        </xsd:restriction>
      </xsd:simpleType>
    </xsd:element>
    <xsd:element name="AGB" ma:index="31" nillable="true" ma:displayName="AGB / GTC" ma:default="0" ma:internalName="AGB">
      <xsd:simpleType>
        <xsd:restriction base="dms:Boolean"/>
      </xsd:simpleType>
    </xsd:element>
    <xsd:element name="MRMID" ma:index="32" nillable="true" ma:displayName="MRMID" ma:indexed="true" ma:internalName="MRMID">
      <xsd:simpleType>
        <xsd:restriction base="dms:Text">
          <xsd:maxLength value="255"/>
        </xsd:restriction>
      </xsd:simpleType>
    </xsd:element>
    <xsd:element name="MRMKeyWords" ma:index="33" nillable="true" ma:displayName="MRMKeyWords" ma:internalName="MRMKeyWords">
      <xsd:simpleType>
        <xsd:restriction base="dms:Note"/>
      </xsd:simpleType>
    </xsd:element>
    <xsd:element name="DocArticleNumber" ma:index="34" nillable="true" ma:displayName="DocArticleNumber" ma:indexed="true" ma:internalName="DocArticleNumber">
      <xsd:simpleType>
        <xsd:restriction base="dms:Text">
          <xsd:maxLength value="255"/>
        </xsd:restriction>
      </xsd:simpleType>
    </xsd:element>
    <xsd:element name="countryok" ma:index="35" nillable="true" ma:displayName="countryok" ma:default="0" ma:internalName="countryok">
      <xsd:simpleType>
        <xsd:restriction base="dms:Boolean"/>
      </xsd:simpleType>
    </xsd:element>
    <xsd:element name="l67a679918f5484e8f458468bb061236" ma:index="37" nillable="true" ma:taxonomy="true" ma:internalName="l67a679918f5484e8f458468bb061236" ma:taxonomyFieldName="Products" ma:displayName="Products" ma:default="" ma:fieldId="{567a6799-18f5-484e-8f45-8468bb061236}" ma:taxonomyMulti="true" ma:sspId="3e123716-e57e-43df-bff4-d192656f6566" ma:termSetId="37087530-3bee-41ef-bf05-bf64da773755" ma:anchorId="a0a3ddeb-f439-46f7-84e1-c4f3728b1aee" ma:open="false" ma:isKeyword="false">
      <xsd:complexType>
        <xsd:sequence>
          <xsd:element ref="pc:Terms" minOccurs="0" maxOccurs="1"/>
        </xsd:sequence>
      </xsd:complexType>
    </xsd:element>
    <xsd:element name="Documenttype_NO" ma:index="42" nillable="true" ma:displayName="Documenttype_NO" ma:hidden="true" ma:internalName="Documenttype_NO" ma:readOnly="false">
      <xsd:simpleType>
        <xsd:restriction base="dms:Text">
          <xsd:maxLength value="255"/>
        </xsd:restriction>
      </xsd:simpleType>
    </xsd:element>
    <xsd:element name="Documenttype_ES" ma:index="43" nillable="true" ma:displayName="Documenttype_ES" ma:hidden="true" ma:internalName="Documenttype_ES" ma:readOnly="false">
      <xsd:simpleType>
        <xsd:restriction base="dms:Text">
          <xsd:maxLength value="255"/>
        </xsd:restriction>
      </xsd:simpleType>
    </xsd:element>
    <xsd:element name="Documenttype_PL" ma:index="44" nillable="true" ma:displayName="Documenttype_PL" ma:hidden="true" ma:internalName="Documenttype_PL" ma:readOnly="false">
      <xsd:simpleType>
        <xsd:restriction base="dms:Text">
          <xsd:maxLength value="255"/>
        </xsd:restriction>
      </xsd:simpleType>
    </xsd:element>
    <xsd:element name="Documenttype_EL" ma:index="45" nillable="true" ma:displayName="Documenttype_EL" ma:hidden="true" ma:internalName="Documenttype_EL" ma:readOnly="false">
      <xsd:simpleType>
        <xsd:restriction base="dms:Text">
          <xsd:maxLength value="255"/>
        </xsd:restriction>
      </xsd:simpleType>
    </xsd:element>
    <xsd:element name="Documenttype_FR" ma:index="46" nillable="true" ma:displayName="Documenttype_FR" ma:hidden="true" ma:internalName="Documenttype_FR" ma:readOnly="false">
      <xsd:simpleType>
        <xsd:restriction base="dms:Text">
          <xsd:maxLength value="255"/>
        </xsd:restriction>
      </xsd:simpleType>
    </xsd:element>
    <xsd:element name="Documenttype_IT" ma:index="47" nillable="true" ma:displayName="Documenttype_IT" ma:hidden="true" ma:internalName="Documenttype_IT" ma:readOnly="false">
      <xsd:simpleType>
        <xsd:restriction base="dms:Text">
          <xsd:maxLength value="255"/>
        </xsd:restriction>
      </xsd:simpleType>
    </xsd:element>
    <xsd:element name="Documenttype_TH" ma:index="48" nillable="true" ma:displayName="Documenttype_TH" ma:hidden="true" ma:internalName="Documenttype_TH" ma:readOnly="false">
      <xsd:simpleType>
        <xsd:restriction base="dms:Text">
          <xsd:maxLength value="255"/>
        </xsd:restriction>
      </xsd:simpleType>
    </xsd:element>
    <xsd:element name="Documenttype_JA" ma:index="49" nillable="true" ma:displayName="Documenttype_JA" ma:hidden="true" ma:internalName="Documenttype_JA" ma:readOnly="false">
      <xsd:simpleType>
        <xsd:restriction base="dms:Text">
          <xsd:maxLength value="255"/>
        </xsd:restriction>
      </xsd:simpleType>
    </xsd:element>
    <xsd:element name="Division" ma:index="50" nillable="true" ma:displayName="Division" ma:default="Perfect Welding" ma:format="Dropdown" ma:hidden="true" ma:internalName="Division" ma:readOnly="false">
      <xsd:simpleType>
        <xsd:restriction base="dms:Choice">
          <xsd:enumeration value="Solar Energy"/>
          <xsd:enumeration value="Perfect Welding"/>
          <xsd:enumeration value="Perfect Charging"/>
        </xsd:restriction>
      </xsd:simpleType>
    </xsd:element>
    <xsd:element name="Documenttype_SK" ma:index="51" nillable="true" ma:displayName="Documenttype_SK" ma:hidden="true" ma:internalName="Documenttype_SK" ma:readOnly="false">
      <xsd:simpleType>
        <xsd:restriction base="dms:Text">
          <xsd:maxLength value="255"/>
        </xsd:restriction>
      </xsd:simpleType>
    </xsd:element>
    <xsd:element name="ArticleNumber" ma:index="52" nillable="true" ma:displayName="ItemNumber" ma:hidden="true" ma:internalName="ArticleNumber" ma:readOnly="false">
      <xsd:simpleType>
        <xsd:restriction base="dms:Note"/>
      </xsd:simpleType>
    </xsd:element>
    <xsd:element name="Documenttype_RU" ma:index="53" nillable="true" ma:displayName="Documenttype_RU" ma:hidden="true" ma:internalName="Documenttype_RU" ma:readOnly="false">
      <xsd:simpleType>
        <xsd:restriction base="dms:Text">
          <xsd:maxLength value="255"/>
        </xsd:restriction>
      </xsd:simpleType>
    </xsd:element>
    <xsd:element name="Documenttype_DA" ma:index="54" nillable="true" ma:displayName="Documenttype_DA" ma:hidden="true" ma:internalName="Documenttype_DA" ma:readOnly="false">
      <xsd:simpleType>
        <xsd:restriction base="dms:Text">
          <xsd:maxLength value="255"/>
        </xsd:restriction>
      </xsd:simpleType>
    </xsd:element>
    <xsd:element name="Documenttype_UA" ma:index="55" nillable="true" ma:displayName="Documenttype_UA" ma:hidden="true" ma:internalName="Documenttype_UA" ma:readOnly="false">
      <xsd:simpleType>
        <xsd:restriction base="dms:Text">
          <xsd:maxLength value="255"/>
        </xsd:restriction>
      </xsd:simpleType>
    </xsd:element>
    <xsd:element name="Documenttype_HU" ma:index="56" nillable="true" ma:displayName="Documenttype_HU" ma:hidden="true" ma:internalName="Documenttype_HU" ma:readOnly="false">
      <xsd:simpleType>
        <xsd:restriction base="dms:Text">
          <xsd:maxLength value="255"/>
        </xsd:restriction>
      </xsd:simpleType>
    </xsd:element>
    <xsd:element name="Documenttype_CS" ma:index="57" nillable="true" ma:displayName="Documenttype_CS" ma:hidden="true" ma:internalName="Documenttype_CS" ma:readOnly="false">
      <xsd:simpleType>
        <xsd:restriction base="dms:Text">
          <xsd:maxLength value="255"/>
        </xsd:restriction>
      </xsd:simpleType>
    </xsd:element>
    <xsd:element name="Documenttype_PT" ma:index="58" nillable="true" ma:displayName="Documenttype_PT" ma:hidden="true" ma:internalName="Documenttype_PT" ma:readOnly="false">
      <xsd:simpleType>
        <xsd:restriction base="dms:Text">
          <xsd:maxLength value="255"/>
        </xsd:restriction>
      </xsd:simpleType>
    </xsd:element>
    <xsd:element name="Documenttype_NL" ma:index="59" nillable="true" ma:displayName="Documenttype_NL" ma:hidden="true" ma:internalName="Documenttype_NL" ma:readOnly="false">
      <xsd:simpleType>
        <xsd:restriction base="dms:Text">
          <xsd:maxLength value="255"/>
        </xsd:restriction>
      </xsd:simpleType>
    </xsd:element>
    <xsd:element name="Documenttype_TR" ma:index="60" nillable="true" ma:displayName="Documenttype_TR" ma:hidden="true" ma:internalName="Documenttype_TR" ma:readOnly="false">
      <xsd:simpleType>
        <xsd:restriction base="dms:Text">
          <xsd:maxLength value="255"/>
        </xsd:restriction>
      </xsd:simpleType>
    </xsd:element>
    <xsd:element name="Documenttype_EN" ma:index="61" nillable="true" ma:displayName="Documenttype_EN" ma:indexed="true" ma:internalName="Documenttype_EN">
      <xsd:simpleType>
        <xsd:restriction base="dms:Text">
          <xsd:maxLength value="255"/>
        </xsd:restriction>
      </xsd:simpleType>
    </xsd:element>
    <xsd:element name="Documenttype_EA" ma:index="65" nillable="true" ma:displayName="Documenttype_EA" ma:hidden="true" ma:internalName="Documenttype_EA" ma:readOnly="false">
      <xsd:simpleType>
        <xsd:restriction base="dms:Text">
          <xsd:maxLength value="255"/>
        </xsd:restriction>
      </xsd:simpleType>
    </xsd:element>
    <xsd:element name="Update" ma:index="66" nillable="true" ma:displayName="Update" ma:hidden="true" ma:internalName="Update" ma:readOnly="false">
      <xsd:simpleType>
        <xsd:restriction base="dms:Text">
          <xsd:maxLength value="255"/>
        </xsd:restriction>
      </xsd:simpleType>
    </xsd:element>
    <xsd:element name="TitelInternal" ma:index="67" nillable="true" ma:displayName="TitelInternal" ma:hidden="true" ma:internalName="TitelInternal" ma:readOnly="false">
      <xsd:simpleType>
        <xsd:restriction base="dms:Text">
          <xsd:maxLength value="255"/>
        </xsd:restriction>
      </xsd:simpleType>
    </xsd:element>
    <xsd:element name="Documenttype_NB" ma:index="69" nillable="true" ma:displayName="Documenttype_NB" ma:hidden="true" ma:internalName="Documenttype_NB" ma:readOnly="false">
      <xsd:simpleType>
        <xsd:restriction base="dms:Text">
          <xsd:maxLength value="255"/>
        </xsd:restriction>
      </xsd:simpleType>
    </xsd:element>
    <xsd:element name="Documenttype_UK" ma:index="70" nillable="true" ma:displayName="Documenttype_UK" ma:hidden="true" ma:internalName="Documenttype_UK" ma:readOnly="false">
      <xsd:simpleType>
        <xsd:restriction base="dms:Text">
          <xsd:maxLength value="255"/>
        </xsd:restriction>
      </xsd:simpleType>
    </xsd:element>
    <xsd:element name="Documenttype_DE" ma:index="71" nillable="true" ma:displayName="Documenttype_DE" ma:hidden="true" ma:internalName="Documenttype_DE" ma:readOnly="false">
      <xsd:simpleType>
        <xsd:restriction base="dms:Text">
          <xsd:maxLength value="255"/>
        </xsd:restriction>
      </xsd:simpleType>
    </xsd:element>
    <xsd:element name="title_TI_JP" ma:index="76" nillable="true" ma:displayName="Web Display Title JP" ma:hidden="true" ma:internalName="title_TI_JP" ma:readOnly="false">
      <xsd:simpleType>
        <xsd:restriction base="dms:Text">
          <xsd:maxLength value="255"/>
        </xsd:restriction>
      </xsd:simpleType>
    </xsd:element>
    <xsd:element name="SharedWithUsers" ma:index="7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_ti_uk" ma:index="78" nillable="true" ma:displayName="Web Display Title UK" ma:hidden="true" ma:internalName="title_ti_uk" ma:readOnly="false">
      <xsd:simpleType>
        <xsd:restriction base="dms:Text">
          <xsd:maxLength value="255"/>
        </xsd:restriction>
      </xsd:simpleType>
    </xsd:element>
    <xsd:element name="FileMaster" ma:index="79" nillable="true" ma:displayName="FileMaster" ma:hidden="true" ma:internalName="FileMaster" ma:readOnly="false">
      <xsd:simpleType>
        <xsd:restriction base="dms:Note"/>
      </xsd:simpleType>
    </xsd:element>
    <xsd:element name="fro_spid" ma:index="80" nillable="true" ma:displayName="fro_spid" ma:hidden="true" ma:internalName="fro_spid" ma:readOnly="false">
      <xsd:simpleType>
        <xsd:restriction base="dms:Text">
          <xsd:maxLength value="255"/>
        </xsd:restriction>
      </xsd:simpleType>
    </xsd:element>
    <xsd:element name="Documenttype_ZH" ma:index="81" nillable="true" ma:displayName="Documenttype_ZH" ma:hidden="true" ma:internalName="Documenttype_ZH" ma:readOnly="false">
      <xsd:simpleType>
        <xsd:restriction base="dms:Text">
          <xsd:maxLength value="255"/>
        </xsd:restriction>
      </xsd:simpleType>
    </xsd:element>
    <xsd:element name="Documenttype_AR" ma:index="82" nillable="true" ma:displayName="Documenttype_AR" ma:hidden="true" ma:internalName="Documenttype_AR" ma:readOnly="false">
      <xsd:simpleType>
        <xsd:restriction base="dms:Text">
          <xsd:maxLength value="255"/>
        </xsd:restriction>
      </xsd:simpleType>
    </xsd:element>
    <xsd:element name="icfaae38c4274413b390559439863f3e" ma:index="83" nillable="true" ma:taxonomy="true" ma:internalName="icfaae38c4274413b390559439863f3e" ma:taxonomyFieldName="Service_x0020_Levels_x0020_TIM_x002d_RS" ma:displayName="Service Levels TIM-RS" ma:readOnly="false" ma:default="" ma:fieldId="{2cfaae38-c427-4413-b390-559439863f3e}" ma:sspId="3e123716-e57e-43df-bff4-d192656f6566" ma:termSetId="6226a1d1-c471-4738-8814-160d5e14e7f6" ma:anchorId="00000000-0000-0000-0000-000000000000" ma:open="false" ma:isKeyword="false">
      <xsd:complexType>
        <xsd:sequence>
          <xsd:element ref="pc:Terms" minOccurs="0" maxOccurs="1"/>
        </xsd:sequence>
      </xsd:complexType>
    </xsd:element>
    <xsd:element name="FSM" ma:index="85" nillable="true" ma:displayName="FSM" ma:default="No" ma:format="Dropdown" ma:hidden="true" ma:internalName="FSM" ma:readOnly="false">
      <xsd:simpleType>
        <xsd:restriction base="dms:Choice">
          <xsd:enumeration value="Yes"/>
          <xsd:enumeration value="No"/>
        </xsd:restriction>
      </xsd:simpleType>
    </xsd:element>
    <xsd:element name="Resolution" ma:index="86" nillable="true" ma:displayName="Resolution" ma:hidden="true" ma:internalName="Resolution" ma:readOnly="false">
      <xsd:simpleType>
        <xsd:restriction base="dms:Text">
          <xsd:maxLength value="255"/>
        </xsd:restriction>
      </xsd:simpleType>
    </xsd:element>
    <xsd:element name="Colour_x0020_space" ma:index="87" nillable="true" ma:displayName="Colour space" ma:hidden="true" ma:internalName="Colour_x0020_space" ma:readOnly="false">
      <xsd:simpleType>
        <xsd:restriction base="dms:Text">
          <xsd:maxLength value="255"/>
        </xsd:restriction>
      </xsd:simpleType>
    </xsd:element>
    <xsd:element name="Licence_x0020_information" ma:index="88" nillable="true" ma:displayName="Licence information" ma:default="(c) Fronius International" ma:format="Dropdown" ma:hidden="true" ma:internalName="Licence_x0020_information" ma:readOnly="false">
      <xsd:simpleType>
        <xsd:restriction base="dms:Choice">
          <xsd:enumeration value="(c) Fronius International"/>
        </xsd:restriction>
      </xsd:simpleType>
    </xsd:element>
    <xsd:element name="title_ti_nb" ma:index="89" nillable="true" ma:displayName="Web Display Title NB" ma:hidden="true" ma:internalName="title_ti_nb" ma:readOnly="false">
      <xsd:simpleType>
        <xsd:restriction base="dms:Text">
          <xsd:maxLength value="255"/>
        </xsd:restriction>
      </xsd:simpleType>
    </xsd:element>
    <xsd:element name="download-count" ma:index="91" nillable="true" ma:displayName="download-count" ma:decimals="0" ma:hidden="true" ma:internalName="download_x002d_count" ma:readOnly="false">
      <xsd:simpleType>
        <xsd:restriction base="dms:Number"/>
      </xsd:simpleType>
    </xsd:element>
    <xsd:element name="title_TI_EA" ma:index="92" nillable="true" ma:displayName="Web Display Title EA" ma:hidden="true" ma:internalName="title_TI_EA" ma:readOnly="false">
      <xsd:simpleType>
        <xsd:restriction base="dms:Text">
          <xsd:maxLength value="255"/>
        </xsd:restriction>
      </xsd:simpleType>
    </xsd:element>
    <xsd:element name="title_TI_CN" ma:index="93" nillable="true" ma:displayName="Web Display Title CN" ma:hidden="true" ma:internalName="title_TI_CN" ma:readOnly="false">
      <xsd:simpleType>
        <xsd:restriction base="dms:Text">
          <xsd:maxLength value="255"/>
        </xsd:restriction>
      </xsd:simpleType>
    </xsd:element>
    <xsd:element name="FroCountryExclusive" ma:index="95" nillable="true" ma:displayName="Country-Exclusive" ma:default="No" ma:format="Dropdown" ma:hidden="true" ma:internalName="FroCountryExclusive" ma:readOnly="false">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92f60987-cbcc-4245-baaf-239af3bfd6e8"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element name="TaxCatchAll" ma:index="73" nillable="true" ma:displayName="Taxonomy Catch All Column" ma:description="" ma:hidden="true" ma:list="{0e4634ab-8739-4816-b480-3a38a6a044d1}" ma:internalName="TaxCatchAll" ma:showField="CatchAllData" ma:web="dc0c2c3d-e9fc-4a0d-820b-87ab82e65f20">
      <xsd:complexType>
        <xsd:complexContent>
          <xsd:extension base="dms:MultiChoiceLookup">
            <xsd:sequence>
              <xsd:element name="Value" type="dms:Lookup" maxOccurs="unbounded" minOccurs="0" nillable="true"/>
            </xsd:sequence>
          </xsd:extension>
        </xsd:complexContent>
      </xsd:complexType>
    </xsd:element>
    <xsd:element name="TaxCatchAllLabel" ma:index="74" nillable="true" ma:displayName="Taxonomy Catch All Column1" ma:description="" ma:hidden="true" ma:list="{0e4634ab-8739-4816-b480-3a38a6a044d1}" ma:internalName="TaxCatchAllLabel" ma:readOnly="true" ma:showField="CatchAllDataLabel" ma:web="dc0c2c3d-e9fc-4a0d-820b-87ab82e65f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041210-5658-4a0d-8a74-f9413e00f15b" elementFormDefault="qualified">
    <xsd:import namespace="http://schemas.microsoft.com/office/2006/documentManagement/types"/>
    <xsd:import namespace="http://schemas.microsoft.com/office/infopath/2007/PartnerControls"/>
    <xsd:element name="k62430406562456c9289cb18a9752f33" ma:index="63" nillable="true" ma:taxonomy="true" ma:internalName="k62430406562456c9289cb18a9752f33" ma:taxonomyFieldName="Language" ma:displayName="Language" ma:default="" ma:fieldId="{46243040-6562-456c-9289-cb18a9752f33}" ma:taxonomyMulti="true" ma:sspId="3e123716-e57e-43df-bff4-d192656f6566" ma:termSetId="ae8127f2-4ba5-43ff-b189-fd1d2bc66602" ma:anchorId="00000000-0000-0000-0000-000000000000" ma:open="false" ma:isKeyword="false">
      <xsd:complexType>
        <xsd:sequence>
          <xsd:element ref="pc:Terms" minOccurs="0" maxOccurs="1"/>
        </xsd:sequence>
      </xsd:complexType>
    </xsd:element>
    <xsd:element name="Description0" ma:index="90" nillable="true" ma:displayName="Description" ma:hidden="true" ma:internalName="Description0" ma:readOnly="false">
      <xsd:simpleType>
        <xsd:restriction base="dms:Note"/>
      </xsd:simpleType>
    </xsd:element>
    <xsd:element name="contentservId" ma:index="94" nillable="true" ma:displayName="contentservId" ma:hidden="true" ma:internalName="contentservId" ma:readOnly="false">
      <xsd:simpleType>
        <xsd:restriction base="dms:Text">
          <xsd:maxLength value="255"/>
        </xsd:restriction>
      </xsd:simpleType>
    </xsd:element>
    <xsd:element name="Fecha" ma:index="96" nillable="true" ma:displayName="Fecha" ma:format="DateOnly" ma:internalName="Fech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e123716-e57e-43df-bff4-d192656f6566" ContentTypeId="0x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type_SK xmlns="dc0c2c3d-e9fc-4a0d-820b-87ab82e65f20">Tlačová informácia</Documenttype_SK>
    <Documenttype_HU xmlns="dc0c2c3d-e9fc-4a0d-820b-87ab82e65f20">Sajtóinformáció</Documenttype_HU>
    <k62430406562456c9289cb18a9752f33 xmlns="53041210-5658-4a0d-8a74-f9413e00f15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71e5a4f0-0757-4fab-a12c-3089e9946ab2</TermId>
        </TermInfo>
      </Terms>
    </k62430406562456c9289cb18a9752f33>
    <title_TI_DE xmlns="dc0c2c3d-e9fc-4a0d-820b-87ab82e65f20">Compact Cladding Cell</title_TI_DE>
    <Documenttype_PT xmlns="dc0c2c3d-e9fc-4a0d-820b-87ab82e65f20">Comunicado à imprensa</Documenttype_PT>
    <Documenttype_RU xmlns="dc0c2c3d-e9fc-4a0d-820b-87ab82e65f20">Пресс-релиз</Documenttype_RU>
    <title_TI_TR xmlns="dc0c2c3d-e9fc-4a0d-820b-87ab82e65f20">Compact Cladding Cell</title_TI_TR>
    <title_TI_NO xmlns="dc0c2c3d-e9fc-4a0d-820b-87ab82e65f20">Compact Cladding Cell</title_TI_NO>
    <icfaae38c4274413b390559439863f3e xmlns="dc0c2c3d-e9fc-4a0d-820b-87ab82e65f20">
      <Terms xmlns="http://schemas.microsoft.com/office/infopath/2007/PartnerControls"/>
    </icfaae38c4274413b390559439863f3e>
    <Documenttype_CS xmlns="dc0c2c3d-e9fc-4a0d-820b-87ab82e65f20">Tisková zpráva</Documenttype_CS>
    <Documenttype_AR xmlns="dc0c2c3d-e9fc-4a0d-820b-87ab82e65f20">Press Release</Documenttype_AR>
    <title_TI_TH xmlns="dc0c2c3d-e9fc-4a0d-820b-87ab82e65f20">Compact Cladding Cell</title_TI_TH>
    <Licence_x0020_information xmlns="dc0c2c3d-e9fc-4a0d-820b-87ab82e65f20">© Fronius</Licence_x0020_information>
    <title_TI_EA xmlns="dc0c2c3d-e9fc-4a0d-820b-87ab82e65f20">Pressrelease Compact Cladding Cell US EN</title_TI_EA>
    <Fecha xmlns="53041210-5658-4a0d-8a74-f9413e00f15b" xsi:nil="true"/>
    <TitelInternal xmlns="dc0c2c3d-e9fc-4a0d-820b-87ab82e65f20" xsi:nil="true"/>
    <Documenttype_DE xmlns="dc0c2c3d-e9fc-4a0d-820b-87ab82e65f20">Presseinformation</Documenttype_DE>
    <Documenttype_NO xmlns="dc0c2c3d-e9fc-4a0d-820b-87ab82e65f20">Presseinformasjon</Documenttype_NO>
    <title_TI_DA xmlns="dc0c2c3d-e9fc-4a0d-820b-87ab82e65f20">Compact Cladding Cell</title_TI_DA>
    <Documenttype_TR xmlns="dc0c2c3d-e9fc-4a0d-820b-87ab82e65f20">Basın bülteni</Documenttype_TR>
    <title_TI_PL xmlns="dc0c2c3d-e9fc-4a0d-820b-87ab82e65f20">Compact Cladding Cell</title_TI_PL>
    <Documenttype_TH xmlns="dc0c2c3d-e9fc-4a0d-820b-87ab82e65f20">ข่าวประชาสัมพันธ์</Documenttype_TH>
    <title_TI_EL xmlns="dc0c2c3d-e9fc-4a0d-820b-87ab82e65f20">Compact Cladding Cell</title_TI_EL>
    <Documenttype_EA xmlns="dc0c2c3d-e9fc-4a0d-820b-87ab82e65f20">Press Release</Documenttype_EA>
    <Web_x0020_Display_x0020_Title_x0020_ET xmlns="dc0c2c3d-e9fc-4a0d-820b-87ab82e65f20">Pressrelease Compact Cladding Cell US EN</Web_x0020_Display_x0020_Title_x0020_ET>
    <Resolution xmlns="dc0c2c3d-e9fc-4a0d-820b-87ab82e65f20" xsi:nil="true"/>
    <Division xmlns="dc0c2c3d-e9fc-4a0d-820b-87ab82e65f20">Perfect Welding</Division>
    <title_TI_FR xmlns="dc0c2c3d-e9fc-4a0d-820b-87ab82e65f20">Compact Cladding Cell</title_TI_FR>
    <Documenttype_DA xmlns="dc0c2c3d-e9fc-4a0d-820b-87ab82e65f20">Presseinformationer</Documenttype_DA>
    <DocArticleNumber xmlns="dc0c2c3d-e9fc-4a0d-820b-87ab82e65f20" xsi:nil="true"/>
    <countryok xmlns="dc0c2c3d-e9fc-4a0d-820b-87ab82e65f20">true</countryok>
    <ArticleNumber xmlns="dc0c2c3d-e9fc-4a0d-820b-87ab82e65f20" xsi:nil="true"/>
    <title_TI_SV xmlns="dc0c2c3d-e9fc-4a0d-820b-87ab82e65f20">Compact Cladding Cell</title_TI_SV>
    <Documenttype_PL xmlns="dc0c2c3d-e9fc-4a0d-820b-87ab82e65f20">Informacja prasowe</Documenttype_PL>
    <VersionInternal xmlns="dc0c2c3d-e9fc-4a0d-820b-87ab82e65f20">1</VersionInternal>
    <Update xmlns="dc0c2c3d-e9fc-4a0d-820b-87ab82e65f20" xsi:nil="true"/>
    <FileMaster xmlns="dc0c2c3d-e9fc-4a0d-820b-87ab82e65f20">C-100189</FileMaster>
    <title_TI_NL xmlns="dc0c2c3d-e9fc-4a0d-820b-87ab82e65f20">Compact Cladding Cell</title_TI_NL>
    <FSM xmlns="dc0c2c3d-e9fc-4a0d-820b-87ab82e65f20">false</FSM>
    <contentservId xmlns="53041210-5658-4a0d-8a74-f9413e00f15b">C-100200</contentservId>
    <title_TI_IT xmlns="dc0c2c3d-e9fc-4a0d-820b-87ab82e65f20">Compact Cladding Cell</title_TI_IT>
    <Documenttype_EL xmlns="dc0c2c3d-e9fc-4a0d-820b-87ab82e65f20">Δελτίο τύπου</Documenttype_EL>
    <Description0 xmlns="53041210-5658-4a0d-8a74-f9413e00f15b" xsi:nil="true"/>
    <l67a679918f5484e8f458468bb061236 xmlns="dc0c2c3d-e9fc-4a0d-820b-87ab82e65f20">
      <Terms xmlns="http://schemas.microsoft.com/office/infopath/2007/PartnerControls"/>
    </l67a679918f5484e8f458468bb061236>
    <download-count xmlns="dc0c2c3d-e9fc-4a0d-820b-87ab82e65f20" xsi:nil="true"/>
    <Documenttype_FR xmlns="dc0c2c3d-e9fc-4a0d-820b-87ab82e65f20">Communiqué de presse</Documenttype_FR>
    <FroCountryExclusive xmlns="dc0c2c3d-e9fc-4a0d-820b-87ab82e65f20">Yes</FroCountryExclusive>
    <title_TI_UA xmlns="dc0c2c3d-e9fc-4a0d-820b-87ab82e65f20">Compact Cladding Cell</title_TI_UA>
    <title_TI_JP xmlns="dc0c2c3d-e9fc-4a0d-820b-87ab82e65f20">Compact Cladding Cell</title_TI_JP>
    <Documenttype_NL xmlns="dc0c2c3d-e9fc-4a0d-820b-87ab82e65f20">Persbericht</Documenttype_NL>
    <title_TI_RO xmlns="dc0c2c3d-e9fc-4a0d-820b-87ab82e65f20">Pressrelease Compact Cladding Cell US EN</title_TI_RO>
    <Documenttype_NB xmlns="dc0c2c3d-e9fc-4a0d-820b-87ab82e65f20">Presseinformasjon</Documenttype_NB>
    <title_ti_nb xmlns="dc0c2c3d-e9fc-4a0d-820b-87ab82e65f20">Compact Cladding Cell US</title_ti_nb>
    <title_TI_ES xmlns="dc0c2c3d-e9fc-4a0d-820b-87ab82e65f20">Compact Cladding Cell</title_TI_ES>
    <title_TI_JA xmlns="dc0c2c3d-e9fc-4a0d-820b-87ab82e65f20">Compact Cladding Cell</title_TI_JA>
    <TaxCatchAll xmlns="92f60987-cbcc-4245-baaf-239af3bfd6e8">
      <Value>1</Value>
      <Value>252</Value>
    </TaxCatchAll>
    <Documenttype_IT xmlns="dc0c2c3d-e9fc-4a0d-820b-87ab82e65f20">Comunicato stampa</Documenttype_IT>
    <Documenttype_ZH xmlns="dc0c2c3d-e9fc-4a0d-820b-87ab82e65f20">Press Release</Documenttype_ZH>
    <AGB xmlns="dc0c2c3d-e9fc-4a0d-820b-87ab82e65f20">false</AGB>
    <title_TI_EN xmlns="dc0c2c3d-e9fc-4a0d-820b-87ab82e65f20">Pressrelease Compact Cladding Cell US EN</title_TI_EN>
    <MRMKeyWords xmlns="dc0c2c3d-e9fc-4a0d-820b-87ab82e65f20">#WIG#Twin#Compact Cladding Cell#SpeedClad#Presseinformation#TIG#compact cladding cell#Press release#</MRMKeyWords>
    <title_ti_zh xmlns="dc0c2c3d-e9fc-4a0d-820b-87ab82e65f20">Compact Cladding Cell</title_ti_zh>
    <MRMID xmlns="dc0c2c3d-e9fc-4a0d-820b-87ab82e65f20">M-153128</MRMID>
    <Documenttype_UK xmlns="dc0c2c3d-e9fc-4a0d-820b-87ab82e65f20">Прес-релізи</Documenttype_UK>
    <title_TI_SK xmlns="dc0c2c3d-e9fc-4a0d-820b-87ab82e65f20">Compact Cladding Cell</title_TI_SK>
    <Documenttype_UA xmlns="dc0c2c3d-e9fc-4a0d-820b-87ab82e65f20">Прес-релізи</Documenttype_UA>
    <title_TI_HU xmlns="dc0c2c3d-e9fc-4a0d-820b-87ab82e65f20">Compact Cladding Cell</title_TI_HU>
    <Country_x0020_Quick_x0020_Select xmlns="dc0c2c3d-e9fc-4a0d-820b-87ab82e65f20">Select...</Country_x0020_Quick_x0020_Select>
    <title_ti_uk xmlns="dc0c2c3d-e9fc-4a0d-820b-87ab82e65f20">Compact Cladding Cell US</title_ti_uk>
    <title_TI_PT xmlns="dc0c2c3d-e9fc-4a0d-820b-87ab82e65f20">Compact Cladding Cell</title_TI_PT>
    <Country xmlns="dc0c2c3d-e9fc-4a0d-820b-87ab82e65f20">
      <Value>46</Value>
    </Country>
    <fro_spid xmlns="dc0c2c3d-e9fc-4a0d-820b-87ab82e65f20">13220;SE</fro_spid>
    <title_TI_RU xmlns="dc0c2c3d-e9fc-4a0d-820b-87ab82e65f20">Compact Cladding Cell</title_TI_RU>
    <title_ti_fi xmlns="dc0c2c3d-e9fc-4a0d-820b-87ab82e65f20">Compact Cladding Cell</title_ti_fi>
    <Documenttype_JA xmlns="dc0c2c3d-e9fc-4a0d-820b-87ab82e65f20">ニュースリリース</Documenttype_JA>
    <title_TI_CS xmlns="dc0c2c3d-e9fc-4a0d-820b-87ab82e65f20">Compact Cladding Cell</title_TI_CS>
    <title_TI_AR xmlns="dc0c2c3d-e9fc-4a0d-820b-87ab82e65f20">Compact Cladding Cell</title_TI_AR>
    <Colour_x0020_space xmlns="dc0c2c3d-e9fc-4a0d-820b-87ab82e65f20" xsi:nil="true"/>
    <Documenttype_EN xmlns="dc0c2c3d-e9fc-4a0d-820b-87ab82e65f20">Press Release</Documenttype_EN>
    <Documenttype_ES xmlns="dc0c2c3d-e9fc-4a0d-820b-87ab82e65f20">Información de prensa</Documenttype_ES>
    <title_TI_CN xmlns="dc0c2c3d-e9fc-4a0d-820b-87ab82e65f20" xsi:nil="true"/>
  </documentManagement>
</p:properties>
</file>

<file path=customXml/itemProps1.xml><?xml version="1.0" encoding="utf-8"?>
<ds:datastoreItem xmlns:ds="http://schemas.openxmlformats.org/officeDocument/2006/customXml" ds:itemID="{A4EC1256-A9C6-4AC8-A641-E47C100A82A7}">
  <ds:schemaRefs>
    <ds:schemaRef ds:uri="http://schemas.openxmlformats.org/officeDocument/2006/bibliography"/>
  </ds:schemaRefs>
</ds:datastoreItem>
</file>

<file path=customXml/itemProps2.xml><?xml version="1.0" encoding="utf-8"?>
<ds:datastoreItem xmlns:ds="http://schemas.openxmlformats.org/officeDocument/2006/customXml" ds:itemID="{CD6BDA97-7F6B-40AC-A742-9ECAE56C35BF}"/>
</file>

<file path=customXml/itemProps3.xml><?xml version="1.0" encoding="utf-8"?>
<ds:datastoreItem xmlns:ds="http://schemas.openxmlformats.org/officeDocument/2006/customXml" ds:itemID="{84B2B4BE-F9DB-40D3-848E-FB1C0B42BC5A}"/>
</file>

<file path=customXml/itemProps4.xml><?xml version="1.0" encoding="utf-8"?>
<ds:datastoreItem xmlns:ds="http://schemas.openxmlformats.org/officeDocument/2006/customXml" ds:itemID="{31813613-6C2B-4232-9681-B28B6BD24D80}"/>
</file>

<file path=customXml/itemProps5.xml><?xml version="1.0" encoding="utf-8"?>
<ds:datastoreItem xmlns:ds="http://schemas.openxmlformats.org/officeDocument/2006/customXml" ds:itemID="{4B8C845D-2DB4-456B-96AE-72C67729234A}"/>
</file>

<file path=customXml/itemProps6.xml><?xml version="1.0" encoding="utf-8"?>
<ds:datastoreItem xmlns:ds="http://schemas.openxmlformats.org/officeDocument/2006/customXml" ds:itemID="{ECD8BF9C-1043-43FB-96A9-EBD0317B8EBA}"/>
</file>

<file path=docProps/app.xml><?xml version="1.0" encoding="utf-8"?>
<Properties xmlns="http://schemas.openxmlformats.org/officeDocument/2006/extended-properties" xmlns:vt="http://schemas.openxmlformats.org/officeDocument/2006/docPropsVTypes">
  <Template>Fronius-Standardvorlage.dotm</Template>
  <TotalTime>0</TotalTime>
  <Pages>4</Pages>
  <Words>1097</Words>
  <Characters>7618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TITEL</vt:lpstr>
    </vt:vector>
  </TitlesOfParts>
  <Company/>
  <LinksUpToDate>false</LinksUpToDate>
  <CharactersWithSpaces>8698</CharactersWithSpaces>
  <SharedDoc>false</SharedDoc>
  <HLinks>
    <vt:vector size="18" baseType="variant">
      <vt:variant>
        <vt:i4>2490375</vt:i4>
      </vt:variant>
      <vt:variant>
        <vt:i4>6</vt:i4>
      </vt:variant>
      <vt:variant>
        <vt:i4>0</vt:i4>
      </vt:variant>
      <vt:variant>
        <vt:i4>5</vt:i4>
      </vt:variant>
      <vt:variant>
        <vt:lpwstr>mailto:Kirsten.Ludwig@a1kommunikation.de</vt:lpwstr>
      </vt:variant>
      <vt:variant>
        <vt:lpwstr/>
      </vt:variant>
      <vt:variant>
        <vt:i4>6946816</vt:i4>
      </vt:variant>
      <vt:variant>
        <vt:i4>3</vt:i4>
      </vt:variant>
      <vt:variant>
        <vt:i4>0</vt:i4>
      </vt:variant>
      <vt:variant>
        <vt:i4>5</vt:i4>
      </vt:variant>
      <vt:variant>
        <vt:lpwstr>mailto:doppler.leonie@fronius.com</vt:lpwstr>
      </vt:variant>
      <vt:variant>
        <vt:lpwstr/>
      </vt:variant>
      <vt:variant>
        <vt:i4>1703946</vt:i4>
      </vt:variant>
      <vt:variant>
        <vt:i4>0</vt:i4>
      </vt:variant>
      <vt:variant>
        <vt:i4>0</vt:i4>
      </vt:variant>
      <vt:variant>
        <vt:i4>5</vt:i4>
      </vt:variant>
      <vt:variant>
        <vt:lpwstr>http://www.fronius.com/de/schweisstechnik/info-center/presse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PW_PR_CompactCladdingCell_US_EN</dc:title>
  <dc:subject/>
  <dc:creator>Demirok Fidan</dc:creator>
  <cp:keywords/>
  <cp:lastModifiedBy>Doppler Leonie</cp:lastModifiedBy>
  <cp:revision>17</cp:revision>
  <cp:lastPrinted>2016-07-21T12:13:00Z</cp:lastPrinted>
  <dcterms:created xsi:type="dcterms:W3CDTF">2020-09-25T04:25:00Z</dcterms:created>
  <dcterms:modified xsi:type="dcterms:W3CDTF">2020-11-23T07:32:00Z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83eafb9fd8f4e0d935a1b8f7d26b594">
    <vt:lpwstr/>
  </property>
  <property fmtid="{D5CDD505-2E9C-101B-9397-08002B2CF9AE}" pid="3" name="lb169c5bde7e4bcfadda4df6a11dcfbc">
    <vt:lpwstr>DE|676160ea-61f7-4cef-8b4c-1724dec2206e</vt:lpwstr>
  </property>
  <property fmtid="{D5CDD505-2E9C-101B-9397-08002B2CF9AE}" pid="4" name="ContentTypeId">
    <vt:lpwstr>0x010100D81D3A5E066A7C4C894BF34B3C71E9830056A9D1C33EBE96449F666C5931D6D9BD</vt:lpwstr>
  </property>
  <property fmtid="{D5CDD505-2E9C-101B-9397-08002B2CF9AE}" pid="5" name="Service Levels TIM-RS">
    <vt:lpwstr/>
  </property>
  <property fmtid="{D5CDD505-2E9C-101B-9397-08002B2CF9AE}" pid="6" name="Products">
    <vt:lpwstr/>
  </property>
  <property fmtid="{D5CDD505-2E9C-101B-9397-08002B2CF9AE}" pid="7" name="Permission">
    <vt:lpwstr>Public</vt:lpwstr>
  </property>
  <property fmtid="{D5CDD505-2E9C-101B-9397-08002B2CF9AE}" pid="8" name="fro_PartnerRoles">
    <vt:lpwstr/>
  </property>
  <property fmtid="{D5CDD505-2E9C-101B-9397-08002B2CF9AE}" pid="9" name="Web Display Title SV">
    <vt:lpwstr>Compact Cladding Cell US</vt:lpwstr>
  </property>
  <property fmtid="{D5CDD505-2E9C-101B-9397-08002B2CF9AE}" pid="10" name="WorkflowChangePath">
    <vt:lpwstr>a8dd0ddf-bfd4-44dd-a6bb-0c3c9675194c,66;a8dd0ddf-bfd4-44dd-a6bb-0c3c9675194c,66;a8dd0ddf-bfd4-44dd-a6bb-0c3c9675194c,66;a8dd0ddf-bfd4-44dd-a6bb-0c3c9675194c,66;a8dd0ddf-bfd4-44dd-a6bb-0c3c9675194c,66;a8dd0ddf-bfd4-44dd-a6bb-0c3c9675194c,66;0b69803e-5fed-4f4d-9d44-b1b3d75cd954,69;0b69803e-5fed-4f4d-9d44-b1b3d75cd954,69;0b69803e-5fed-4f4d-9d44-b1b3d75cd954,72;0b69803e-5fed-4f4d-9d44-b1b3d75cd954,76;6d1b5151-d866-4942-aea1-17c7cb28edce,96;6d1b5151-d866-4942-aea1-17c7cb28edce,100;84063e84-3b90-4264-9d91-20c80f9713f8,153;84063e84-3b90-4264-9d91-20c80f9713f8,153;84063e84-3b90-4264-9d91-20c80f9713f8,157;84063e84-3b90-4264-9d91-20c80f9713f8,170;</vt:lpwstr>
  </property>
  <property fmtid="{D5CDD505-2E9C-101B-9397-08002B2CF9AE}" pid="11" name="_docset_NoMedatataSyncRequired">
    <vt:lpwstr>False</vt:lpwstr>
  </property>
  <property fmtid="{D5CDD505-2E9C-101B-9397-08002B2CF9AE}" pid="12" name="Language">
    <vt:lpwstr>252;##EN|71e5a4f0-0757-4fab-a12c-3089e9946ab2</vt:lpwstr>
  </property>
  <property fmtid="{D5CDD505-2E9C-101B-9397-08002B2CF9AE}" pid="13" name="FroConDoc_language">
    <vt:lpwstr>1;#DE|676160ea-61f7-4cef-8b4c-1724dec2206e</vt:lpwstr>
  </property>
</Properties>
</file>